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C2F" w:rsidRPr="00F140C5" w:rsidRDefault="00F140C5" w:rsidP="00F140C5">
      <w:pPr>
        <w:spacing w:after="240" w:line="360" w:lineRule="auto"/>
        <w:jc w:val="center"/>
        <w:rPr>
          <w:rFonts w:ascii="Arial" w:eastAsia="ArialNarrow" w:hAnsi="Arial" w:cs="Arial"/>
          <w:b/>
          <w:bCs/>
          <w:color w:val="000000" w:themeColor="text1"/>
          <w:sz w:val="24"/>
          <w:szCs w:val="24"/>
          <w:lang w:val="es-ES"/>
        </w:rPr>
      </w:pPr>
      <w:r w:rsidRPr="00F140C5">
        <w:rPr>
          <w:rFonts w:ascii="Arial" w:eastAsia="ArialNarrow" w:hAnsi="Arial" w:cs="Arial"/>
          <w:b/>
          <w:bCs/>
          <w:color w:val="000000" w:themeColor="text1"/>
          <w:sz w:val="24"/>
          <w:szCs w:val="24"/>
          <w:lang w:val="es-ES"/>
        </w:rPr>
        <w:t>XXII Jornada Científica Provincial en Ciencias de la información y  I Jornada Científica Internacional en Ciencias de la información  en Salud Holguín 2022</w:t>
      </w:r>
    </w:p>
    <w:p w:rsidR="00230839" w:rsidRPr="000F6790" w:rsidRDefault="005023E6">
      <w:pPr>
        <w:spacing w:after="240" w:line="360" w:lineRule="auto"/>
        <w:jc w:val="both"/>
        <w:rPr>
          <w:rFonts w:ascii="Arial" w:eastAsia="SimSun" w:hAnsi="Arial" w:cs="Arial"/>
          <w:color w:val="000000"/>
          <w:sz w:val="24"/>
          <w:szCs w:val="24"/>
        </w:rPr>
      </w:pPr>
      <w:r w:rsidRPr="00DD04EB">
        <w:rPr>
          <w:rFonts w:ascii="Arial" w:eastAsia="ArialNarrow" w:hAnsi="Arial" w:cs="Arial"/>
          <w:bCs/>
          <w:color w:val="000000" w:themeColor="text1"/>
          <w:sz w:val="24"/>
          <w:szCs w:val="24"/>
          <w:lang w:val="es-ES"/>
        </w:rPr>
        <w:t>C</w:t>
      </w:r>
      <w:r>
        <w:rPr>
          <w:rFonts w:ascii="Arial" w:eastAsia="ArialNarrow" w:hAnsi="Arial" w:cs="Arial"/>
          <w:bCs/>
          <w:color w:val="000000" w:themeColor="text1"/>
          <w:sz w:val="24"/>
          <w:szCs w:val="24"/>
          <w:lang w:val="es-ES"/>
        </w:rPr>
        <w:t xml:space="preserve">IRUGÍA </w:t>
      </w:r>
      <w:r w:rsidRPr="00DD04EB">
        <w:rPr>
          <w:rFonts w:ascii="Arial" w:eastAsia="ArialNarrow" w:hAnsi="Arial" w:cs="Arial"/>
          <w:bCs/>
          <w:color w:val="000000" w:themeColor="text1"/>
          <w:sz w:val="24"/>
          <w:szCs w:val="24"/>
          <w:lang w:val="es-ES"/>
        </w:rPr>
        <w:t>C</w:t>
      </w:r>
      <w:r>
        <w:rPr>
          <w:rFonts w:ascii="Arial" w:eastAsia="ArialNarrow" w:hAnsi="Arial" w:cs="Arial"/>
          <w:bCs/>
          <w:color w:val="000000" w:themeColor="text1"/>
          <w:sz w:val="24"/>
          <w:szCs w:val="24"/>
          <w:lang w:val="es-ES"/>
        </w:rPr>
        <w:t>OSMÉTICA</w:t>
      </w:r>
      <w:r w:rsidRPr="00DD04EB">
        <w:rPr>
          <w:rFonts w:ascii="Arial" w:eastAsia="ArialNarrow" w:hAnsi="Arial" w:cs="Arial"/>
          <w:bCs/>
          <w:color w:val="000000" w:themeColor="text1"/>
          <w:sz w:val="24"/>
          <w:szCs w:val="24"/>
          <w:lang w:val="es-ES"/>
        </w:rPr>
        <w:t xml:space="preserve"> F</w:t>
      </w:r>
      <w:r>
        <w:rPr>
          <w:rFonts w:ascii="Arial" w:eastAsia="ArialNarrow" w:hAnsi="Arial" w:cs="Arial"/>
          <w:bCs/>
          <w:color w:val="000000" w:themeColor="text1"/>
          <w:sz w:val="24"/>
          <w:szCs w:val="24"/>
          <w:lang w:val="es-ES"/>
        </w:rPr>
        <w:t xml:space="preserve">EMENINA. </w:t>
      </w:r>
      <w:r w:rsidRPr="00DD04EB">
        <w:rPr>
          <w:rFonts w:ascii="Arial" w:eastAsia="SimSun" w:hAnsi="Arial" w:cs="Arial"/>
          <w:color w:val="000000"/>
          <w:sz w:val="24"/>
          <w:szCs w:val="24"/>
          <w:lang w:val="es-ES"/>
        </w:rPr>
        <w:t xml:space="preserve">HIPERTROFIA DE LABIOS MENORES </w:t>
      </w:r>
      <w:r>
        <w:rPr>
          <w:rFonts w:ascii="Arial" w:eastAsia="SimSun" w:hAnsi="Arial" w:cs="Arial"/>
          <w:color w:val="000000"/>
          <w:sz w:val="24"/>
          <w:szCs w:val="24"/>
          <w:lang w:val="es-ES"/>
        </w:rPr>
        <w:t>CON LA TÉCNICA DE TRIM</w:t>
      </w:r>
      <w:r w:rsidRPr="00DD04EB">
        <w:rPr>
          <w:rFonts w:ascii="Arial" w:eastAsia="SimSun" w:hAnsi="Arial" w:cs="Arial"/>
          <w:color w:val="000000"/>
          <w:sz w:val="24"/>
          <w:szCs w:val="24"/>
          <w:lang w:val="es-ES"/>
        </w:rPr>
        <w:t xml:space="preserve">. </w:t>
      </w:r>
      <w:r>
        <w:rPr>
          <w:rFonts w:ascii="Arial" w:eastAsia="SimSun" w:hAnsi="Arial" w:cs="Arial"/>
          <w:color w:val="000000"/>
          <w:sz w:val="24"/>
          <w:szCs w:val="24"/>
        </w:rPr>
        <w:t>PRESENTACIÓN DE UNA PACIENTE</w:t>
      </w:r>
      <w:r w:rsidRPr="000F6790">
        <w:rPr>
          <w:rFonts w:ascii="Arial" w:eastAsia="SimSun" w:hAnsi="Arial" w:cs="Arial"/>
          <w:color w:val="000000"/>
          <w:sz w:val="24"/>
          <w:szCs w:val="24"/>
        </w:rPr>
        <w:t>.</w:t>
      </w:r>
    </w:p>
    <w:p w:rsidR="00230839" w:rsidRPr="00DD04EB" w:rsidRDefault="005023E6">
      <w:pPr>
        <w:spacing w:after="240" w:line="360" w:lineRule="auto"/>
        <w:jc w:val="both"/>
        <w:rPr>
          <w:rFonts w:ascii="Arial" w:eastAsia="SimSun" w:hAnsi="Arial" w:cs="Arial"/>
          <w:color w:val="000000"/>
          <w:sz w:val="24"/>
          <w:szCs w:val="24"/>
        </w:rPr>
      </w:pPr>
      <w:proofErr w:type="gramStart"/>
      <w:r>
        <w:rPr>
          <w:rFonts w:ascii="Arial" w:eastAsia="SimSun" w:hAnsi="Arial" w:cs="Arial"/>
          <w:color w:val="231F20"/>
          <w:sz w:val="24"/>
          <w:szCs w:val="24"/>
        </w:rPr>
        <w:t>COSMETIC SURGERY FEMALE</w:t>
      </w:r>
      <w:r w:rsidRPr="00DD04EB">
        <w:rPr>
          <w:rFonts w:ascii="Arial" w:eastAsia="SimSun" w:hAnsi="Arial" w:cs="Arial"/>
          <w:color w:val="231F20"/>
          <w:sz w:val="24"/>
          <w:szCs w:val="24"/>
        </w:rPr>
        <w:t>.</w:t>
      </w:r>
      <w:proofErr w:type="gramEnd"/>
      <w:r w:rsidRPr="00DD04EB">
        <w:rPr>
          <w:rFonts w:ascii="Arial" w:eastAsia="SimSun" w:hAnsi="Arial" w:cs="Arial"/>
          <w:color w:val="231F20"/>
          <w:sz w:val="24"/>
          <w:szCs w:val="24"/>
        </w:rPr>
        <w:t xml:space="preserve"> H</w:t>
      </w:r>
      <w:r>
        <w:rPr>
          <w:rFonts w:ascii="Arial" w:eastAsia="TimesNewRoman" w:hAnsi="Arial" w:cs="Arial"/>
          <w:bCs/>
          <w:sz w:val="24"/>
          <w:szCs w:val="24"/>
        </w:rPr>
        <w:t>YPERTROPHY</w:t>
      </w:r>
      <w:r w:rsidRPr="00DD04EB">
        <w:rPr>
          <w:rFonts w:ascii="Arial" w:eastAsia="SimSun" w:hAnsi="Arial" w:cs="Arial"/>
          <w:color w:val="231F20"/>
          <w:sz w:val="24"/>
          <w:szCs w:val="24"/>
        </w:rPr>
        <w:t xml:space="preserve">OF THE </w:t>
      </w:r>
      <w:r>
        <w:rPr>
          <w:rFonts w:ascii="Arial" w:eastAsia="TimesNewRoman" w:hAnsi="Arial" w:cs="Arial"/>
          <w:bCs/>
          <w:sz w:val="24"/>
          <w:szCs w:val="24"/>
        </w:rPr>
        <w:t xml:space="preserve">MINOR LIP </w:t>
      </w:r>
      <w:r w:rsidRPr="00DD04EB">
        <w:rPr>
          <w:rFonts w:ascii="Arial" w:eastAsia="TimesNewRoman" w:hAnsi="Arial" w:cs="Arial"/>
          <w:bCs/>
          <w:sz w:val="24"/>
          <w:szCs w:val="24"/>
        </w:rPr>
        <w:t xml:space="preserve">WITH THE </w:t>
      </w:r>
      <w:r>
        <w:rPr>
          <w:rFonts w:ascii="Arial" w:eastAsia="SimSun" w:hAnsi="Arial" w:cs="Arial"/>
          <w:color w:val="000000"/>
          <w:sz w:val="24"/>
          <w:szCs w:val="24"/>
        </w:rPr>
        <w:t>TECHNIQUE</w:t>
      </w:r>
      <w:r w:rsidRPr="00DD04EB">
        <w:rPr>
          <w:rFonts w:ascii="Arial" w:eastAsia="SimSun" w:hAnsi="Arial" w:cs="Arial"/>
          <w:color w:val="000000"/>
          <w:sz w:val="24"/>
          <w:szCs w:val="24"/>
        </w:rPr>
        <w:t xml:space="preserve"> OF THE TRIM.PRESENTATION OF THE PACIENT.</w:t>
      </w:r>
    </w:p>
    <w:p w:rsidR="00230839" w:rsidRPr="00DD04EB" w:rsidRDefault="00E03B25">
      <w:pPr>
        <w:spacing w:line="360" w:lineRule="auto"/>
        <w:jc w:val="both"/>
        <w:rPr>
          <w:rFonts w:ascii="Arial" w:hAnsi="Arial" w:cs="Arial"/>
          <w:iCs/>
          <w:sz w:val="24"/>
          <w:szCs w:val="24"/>
          <w:lang w:val="es-ES"/>
        </w:rPr>
      </w:pPr>
      <w:r w:rsidRPr="00DD04EB">
        <w:rPr>
          <w:rFonts w:ascii="Arial" w:hAnsi="Arial" w:cs="Arial"/>
          <w:iCs/>
          <w:sz w:val="24"/>
          <w:szCs w:val="24"/>
          <w:lang w:val="es-ES"/>
        </w:rPr>
        <w:t>Leticia Pérez Domínguez*. https://orcid.org/0000-0003-3553-0178</w:t>
      </w:r>
    </w:p>
    <w:p w:rsidR="00230839" w:rsidRPr="00DD04EB" w:rsidRDefault="00E03B25">
      <w:pPr>
        <w:spacing w:after="240" w:line="360" w:lineRule="auto"/>
        <w:jc w:val="both"/>
        <w:rPr>
          <w:rFonts w:ascii="Arial" w:eastAsia="DejaVuSans-Bold" w:hAnsi="Arial" w:cs="Arial"/>
          <w:bCs/>
          <w:color w:val="000000"/>
          <w:sz w:val="24"/>
          <w:szCs w:val="24"/>
          <w:lang w:val="es-ES"/>
        </w:rPr>
      </w:pPr>
      <w:r w:rsidRPr="00DD04EB">
        <w:rPr>
          <w:rFonts w:ascii="Arial" w:eastAsia="DejaVuSans-Bold" w:hAnsi="Arial" w:cs="Arial"/>
          <w:bCs/>
          <w:color w:val="000000"/>
          <w:sz w:val="24"/>
          <w:szCs w:val="24"/>
          <w:lang w:val="es-ES"/>
        </w:rPr>
        <w:t xml:space="preserve">Hospital General Universitario “Vladimir </w:t>
      </w:r>
      <w:proofErr w:type="spellStart"/>
      <w:r w:rsidRPr="00DD04EB">
        <w:rPr>
          <w:rFonts w:ascii="Arial" w:eastAsia="DejaVuSans-Bold" w:hAnsi="Arial" w:cs="Arial"/>
          <w:bCs/>
          <w:color w:val="000000"/>
          <w:sz w:val="24"/>
          <w:szCs w:val="24"/>
          <w:lang w:val="es-ES"/>
        </w:rPr>
        <w:t>Ilich</w:t>
      </w:r>
      <w:proofErr w:type="spellEnd"/>
      <w:r w:rsidRPr="00DD04EB">
        <w:rPr>
          <w:rFonts w:ascii="Arial" w:eastAsia="DejaVuSans-Bold" w:hAnsi="Arial" w:cs="Arial"/>
          <w:bCs/>
          <w:color w:val="000000"/>
          <w:sz w:val="24"/>
          <w:szCs w:val="24"/>
          <w:lang w:val="es-ES"/>
        </w:rPr>
        <w:t xml:space="preserve"> Lenin” Holguín, Cuba.</w:t>
      </w:r>
    </w:p>
    <w:p w:rsidR="00230839" w:rsidRPr="00DD04EB" w:rsidRDefault="00E03B25">
      <w:pPr>
        <w:spacing w:after="240" w:line="360" w:lineRule="auto"/>
        <w:jc w:val="both"/>
        <w:rPr>
          <w:rFonts w:ascii="Arial" w:eastAsia="DejaVuSans-Bold" w:hAnsi="Arial" w:cs="Arial"/>
          <w:bCs/>
          <w:color w:val="000000"/>
          <w:sz w:val="24"/>
          <w:szCs w:val="24"/>
          <w:lang w:val="es-ES"/>
        </w:rPr>
      </w:pPr>
      <w:r w:rsidRPr="00DD04EB">
        <w:rPr>
          <w:rFonts w:ascii="Arial" w:eastAsia="DejaVuSans-Bold" w:hAnsi="Arial" w:cs="Arial"/>
          <w:bCs/>
          <w:color w:val="000000"/>
          <w:sz w:val="24"/>
          <w:szCs w:val="24"/>
          <w:lang w:val="es-ES"/>
        </w:rPr>
        <w:t xml:space="preserve">*Autor para la correspondencia: </w:t>
      </w:r>
      <w:hyperlink r:id="rId6" w:history="1">
        <w:r w:rsidRPr="00DD04EB">
          <w:rPr>
            <w:rStyle w:val="Hipervnculo"/>
            <w:rFonts w:ascii="Arial" w:eastAsia="DejaVuSans-Bold" w:hAnsi="Arial" w:cs="Arial"/>
            <w:bCs/>
            <w:color w:val="000000"/>
            <w:sz w:val="24"/>
            <w:szCs w:val="24"/>
            <w:lang w:val="es-ES"/>
          </w:rPr>
          <w:t>letipd@infomed.sld.cu</w:t>
        </w:r>
      </w:hyperlink>
    </w:p>
    <w:p w:rsidR="00230839" w:rsidRPr="00DD04EB" w:rsidRDefault="00E03B25">
      <w:pPr>
        <w:spacing w:after="240" w:line="360" w:lineRule="auto"/>
        <w:jc w:val="both"/>
        <w:rPr>
          <w:rFonts w:ascii="Arial" w:eastAsia="SimSun" w:hAnsi="Arial" w:cs="Arial"/>
          <w:b/>
          <w:sz w:val="24"/>
          <w:szCs w:val="24"/>
          <w:lang w:val="es-ES"/>
        </w:rPr>
      </w:pPr>
      <w:r w:rsidRPr="00DD04EB">
        <w:rPr>
          <w:rFonts w:ascii="Arial" w:eastAsia="SimSun" w:hAnsi="Arial" w:cs="Arial"/>
          <w:b/>
          <w:sz w:val="24"/>
          <w:szCs w:val="24"/>
          <w:lang w:val="es-ES"/>
        </w:rPr>
        <w:t>RESUMEN</w:t>
      </w:r>
    </w:p>
    <w:p w:rsidR="00230839" w:rsidRPr="00695B7A" w:rsidRDefault="00E03B25">
      <w:pPr>
        <w:spacing w:line="360" w:lineRule="auto"/>
        <w:jc w:val="both"/>
        <w:rPr>
          <w:rFonts w:ascii="Arial" w:eastAsia="DejaVuSans" w:hAnsi="Arial" w:cs="Arial"/>
          <w:bCs/>
          <w:color w:val="000000"/>
          <w:sz w:val="24"/>
          <w:szCs w:val="24"/>
          <w:lang w:val="es-ES"/>
        </w:rPr>
      </w:pPr>
      <w:r w:rsidRPr="00DD04EB">
        <w:rPr>
          <w:rFonts w:ascii="Arial" w:hAnsi="Arial" w:cs="Arial"/>
          <w:sz w:val="24"/>
          <w:szCs w:val="24"/>
          <w:lang w:val="es-ES"/>
        </w:rPr>
        <w:t xml:space="preserve">La </w:t>
      </w:r>
      <w:proofErr w:type="spellStart"/>
      <w:r w:rsidRPr="00DD04EB">
        <w:rPr>
          <w:rFonts w:ascii="Arial" w:hAnsi="Arial" w:cs="Arial"/>
          <w:sz w:val="24"/>
          <w:szCs w:val="24"/>
          <w:lang w:val="es-ES"/>
        </w:rPr>
        <w:t>Labioplastia</w:t>
      </w:r>
      <w:proofErr w:type="spellEnd"/>
      <w:r w:rsidRPr="00DD04EB">
        <w:rPr>
          <w:rFonts w:ascii="Arial" w:hAnsi="Arial" w:cs="Arial"/>
          <w:sz w:val="24"/>
          <w:szCs w:val="24"/>
          <w:lang w:val="es-ES"/>
        </w:rPr>
        <w:t xml:space="preserve"> Genital representa en la actualidad la reina de las cirugías  intimas para el tratamiento de la hipertrofia de labios menores. En los últimos años la preocupación por las zonas íntimas ha ido en aumento, y las mujeres quieren tener su vagina y genitales lo más estético posible</w:t>
      </w:r>
      <w:r w:rsidRPr="00DD04EB">
        <w:rPr>
          <w:rFonts w:ascii="Arial" w:eastAsia="SimSun" w:hAnsi="Arial" w:cs="Arial"/>
          <w:color w:val="000000"/>
          <w:sz w:val="24"/>
          <w:szCs w:val="24"/>
          <w:lang w:val="es-ES"/>
        </w:rPr>
        <w:t>.</w:t>
      </w:r>
      <w:r w:rsidR="00483BCC">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De acuerdo al tamaño de la</w:t>
      </w:r>
      <w:r w:rsidR="00695B7A">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hipertrofia no solo ocasiona molestias locales,</w:t>
      </w:r>
      <w:r w:rsidR="00483BCC">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también dificulta las relaciones sexuales y</w:t>
      </w:r>
      <w:r w:rsidR="00695B7A">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 xml:space="preserve">desencadena problemas de conducta. Se </w:t>
      </w:r>
      <w:r w:rsidR="00695B7A" w:rsidRPr="00DD04EB">
        <w:rPr>
          <w:rFonts w:ascii="Arial" w:eastAsia="SimSun" w:hAnsi="Arial" w:cs="Arial"/>
          <w:color w:val="000000"/>
          <w:sz w:val="24"/>
          <w:szCs w:val="24"/>
          <w:lang w:val="es-ES"/>
        </w:rPr>
        <w:t>presentó una</w:t>
      </w:r>
      <w:r w:rsidRPr="00DD04EB">
        <w:rPr>
          <w:rFonts w:ascii="Arial" w:eastAsia="SimSun" w:hAnsi="Arial" w:cs="Arial"/>
          <w:color w:val="000000"/>
          <w:sz w:val="24"/>
          <w:szCs w:val="24"/>
          <w:lang w:val="es-ES"/>
        </w:rPr>
        <w:t xml:space="preserve"> paciente con antecedentes de</w:t>
      </w:r>
      <w:r>
        <w:rPr>
          <w:rFonts w:ascii="Arial" w:eastAsia="SimSun" w:hAnsi="Arial" w:cs="Arial"/>
          <w:color w:val="000000"/>
          <w:sz w:val="24"/>
          <w:szCs w:val="24"/>
          <w:lang w:val="es-ES"/>
        </w:rPr>
        <w:t xml:space="preserve"> Salud</w:t>
      </w:r>
      <w:r w:rsidRPr="00DD04EB">
        <w:rPr>
          <w:rFonts w:ascii="Arial" w:eastAsia="SimSun" w:hAnsi="Arial" w:cs="Arial"/>
          <w:color w:val="000000"/>
          <w:sz w:val="24"/>
          <w:szCs w:val="24"/>
          <w:lang w:val="es-ES"/>
        </w:rPr>
        <w:t xml:space="preserve"> con hipertrofia bilateral simétrica de los</w:t>
      </w:r>
      <w:r w:rsidR="00695B7A">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labios menores de la vulva a la que se le realizó una</w:t>
      </w:r>
      <w:r w:rsidR="00695B7A">
        <w:rPr>
          <w:rFonts w:ascii="Arial" w:eastAsia="SimSun" w:hAnsi="Arial" w:cs="Arial"/>
          <w:color w:val="000000"/>
          <w:sz w:val="24"/>
          <w:szCs w:val="24"/>
          <w:lang w:val="es-ES"/>
        </w:rPr>
        <w:t xml:space="preserve"> </w:t>
      </w:r>
      <w:proofErr w:type="spellStart"/>
      <w:r w:rsidRPr="00DD04EB">
        <w:rPr>
          <w:rFonts w:ascii="Arial" w:eastAsia="SimSun" w:hAnsi="Arial" w:cs="Arial"/>
          <w:color w:val="000000"/>
          <w:sz w:val="24"/>
          <w:szCs w:val="24"/>
          <w:lang w:val="es-ES"/>
        </w:rPr>
        <w:t>labioplastia</w:t>
      </w:r>
      <w:proofErr w:type="spellEnd"/>
      <w:r w:rsidRPr="00DD04EB">
        <w:rPr>
          <w:rFonts w:ascii="Arial" w:eastAsia="SimSun" w:hAnsi="Arial" w:cs="Arial"/>
          <w:color w:val="000000"/>
          <w:sz w:val="24"/>
          <w:szCs w:val="24"/>
          <w:lang w:val="es-ES"/>
        </w:rPr>
        <w:t xml:space="preserve"> </w:t>
      </w:r>
      <w:r>
        <w:rPr>
          <w:rFonts w:ascii="Arial" w:eastAsia="SimSun" w:hAnsi="Arial" w:cs="Arial"/>
          <w:color w:val="000000"/>
          <w:sz w:val="24"/>
          <w:szCs w:val="24"/>
          <w:lang w:val="es-ES"/>
        </w:rPr>
        <w:t xml:space="preserve">mediante la técnica de </w:t>
      </w:r>
      <w:proofErr w:type="spellStart"/>
      <w:r>
        <w:rPr>
          <w:rFonts w:ascii="Arial" w:eastAsia="SimSun" w:hAnsi="Arial" w:cs="Arial"/>
          <w:color w:val="000000"/>
          <w:sz w:val="24"/>
          <w:szCs w:val="24"/>
          <w:lang w:val="es-ES"/>
        </w:rPr>
        <w:t>Trim</w:t>
      </w:r>
      <w:proofErr w:type="spellEnd"/>
      <w:r>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sin complicaciones, con una evolución</w:t>
      </w:r>
      <w:r w:rsidR="00695B7A">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satisfactoria en la esfera clínica y la psicológica.</w:t>
      </w:r>
      <w:r w:rsidRPr="00DD04EB">
        <w:rPr>
          <w:rFonts w:ascii="Arial" w:eastAsia="SimSun" w:hAnsi="Arial" w:cs="Arial"/>
          <w:color w:val="000000"/>
          <w:sz w:val="24"/>
          <w:szCs w:val="24"/>
          <w:lang w:val="es-ES"/>
        </w:rPr>
        <w:br/>
      </w:r>
      <w:proofErr w:type="spellStart"/>
      <w:r w:rsidRPr="00695B7A">
        <w:rPr>
          <w:rFonts w:ascii="Arial" w:eastAsia="SimSun" w:hAnsi="Arial" w:cs="Arial"/>
          <w:b/>
          <w:bCs/>
          <w:color w:val="000000"/>
          <w:sz w:val="24"/>
          <w:szCs w:val="24"/>
          <w:lang w:val="es-ES"/>
        </w:rPr>
        <w:t>DeCS</w:t>
      </w:r>
      <w:proofErr w:type="spellEnd"/>
      <w:r w:rsidRPr="00695B7A">
        <w:rPr>
          <w:rFonts w:ascii="Arial" w:eastAsia="SimSun" w:hAnsi="Arial" w:cs="Arial"/>
          <w:b/>
          <w:bCs/>
          <w:color w:val="000000"/>
          <w:sz w:val="24"/>
          <w:szCs w:val="24"/>
          <w:lang w:val="es-ES"/>
        </w:rPr>
        <w:t>:</w:t>
      </w:r>
      <w:r w:rsidR="0061528A" w:rsidRPr="00695B7A">
        <w:rPr>
          <w:rFonts w:ascii="Arial" w:eastAsia="SimSun" w:hAnsi="Arial" w:cs="Arial"/>
          <w:b/>
          <w:bCs/>
          <w:color w:val="000000"/>
          <w:sz w:val="24"/>
          <w:szCs w:val="24"/>
          <w:lang w:val="es-ES"/>
        </w:rPr>
        <w:t xml:space="preserve"> </w:t>
      </w:r>
      <w:r w:rsidRPr="00695B7A">
        <w:rPr>
          <w:rFonts w:ascii="Arial" w:eastAsia="DejaVuSans" w:hAnsi="Arial" w:cs="Arial"/>
          <w:bCs/>
          <w:color w:val="000000"/>
          <w:sz w:val="24"/>
          <w:szCs w:val="24"/>
          <w:lang w:val="es-ES"/>
        </w:rPr>
        <w:t>GENITALES FEMENINOS, CIRUGÍA, TÉCNICAS QUIRÚRGICAS</w:t>
      </w:r>
    </w:p>
    <w:p w:rsidR="00230839" w:rsidRPr="00695B7A" w:rsidRDefault="00E03B25">
      <w:pPr>
        <w:spacing w:after="240" w:line="360" w:lineRule="auto"/>
        <w:jc w:val="both"/>
        <w:rPr>
          <w:rFonts w:ascii="Arial" w:hAnsi="Arial" w:cs="Arial"/>
          <w:sz w:val="24"/>
          <w:szCs w:val="24"/>
          <w:lang w:val="es-ES"/>
        </w:rPr>
      </w:pPr>
      <w:r w:rsidRPr="00695B7A">
        <w:rPr>
          <w:rFonts w:ascii="Arial" w:eastAsia="SimSun" w:hAnsi="Arial" w:cs="Arial"/>
          <w:b/>
          <w:sz w:val="24"/>
          <w:szCs w:val="24"/>
          <w:lang w:val="es-ES"/>
        </w:rPr>
        <w:t>SUMMARY</w:t>
      </w:r>
    </w:p>
    <w:p w:rsidR="00230839" w:rsidRPr="00DD04EB" w:rsidRDefault="00E03B25">
      <w:pPr>
        <w:spacing w:after="240" w:line="360" w:lineRule="auto"/>
        <w:jc w:val="both"/>
        <w:rPr>
          <w:rFonts w:ascii="Arial" w:hAnsi="Arial" w:cs="Arial"/>
          <w:sz w:val="24"/>
          <w:szCs w:val="24"/>
          <w:lang w:val="es-ES"/>
        </w:rPr>
      </w:pPr>
      <w:r>
        <w:rPr>
          <w:rFonts w:ascii="Arial" w:hAnsi="Arial" w:cs="Arial"/>
          <w:sz w:val="24"/>
          <w:szCs w:val="24"/>
        </w:rPr>
        <w:t xml:space="preserve">Genital </w:t>
      </w:r>
      <w:proofErr w:type="spellStart"/>
      <w:r>
        <w:rPr>
          <w:rFonts w:ascii="Arial" w:hAnsi="Arial" w:cs="Arial"/>
          <w:sz w:val="24"/>
          <w:szCs w:val="24"/>
        </w:rPr>
        <w:t>Labiaplasty</w:t>
      </w:r>
      <w:proofErr w:type="spellEnd"/>
      <w:r>
        <w:rPr>
          <w:rFonts w:ascii="Arial" w:hAnsi="Arial" w:cs="Arial"/>
          <w:sz w:val="24"/>
          <w:szCs w:val="24"/>
        </w:rPr>
        <w:t xml:space="preserve"> currently represents the queen of intimate surgeries for the treatment of labia </w:t>
      </w:r>
      <w:proofErr w:type="spellStart"/>
      <w:r>
        <w:rPr>
          <w:rFonts w:ascii="Arial" w:hAnsi="Arial" w:cs="Arial"/>
          <w:sz w:val="24"/>
          <w:szCs w:val="24"/>
        </w:rPr>
        <w:t>minora</w:t>
      </w:r>
      <w:proofErr w:type="spellEnd"/>
      <w:r>
        <w:rPr>
          <w:rFonts w:ascii="Arial" w:hAnsi="Arial" w:cs="Arial"/>
          <w:sz w:val="24"/>
          <w:szCs w:val="24"/>
        </w:rPr>
        <w:t xml:space="preserve"> hypertrophy. In recent years, concern for intimate areas has been increasing, and women want to have their vagina and genitals as aesthetic as possible. </w:t>
      </w:r>
      <w:r>
        <w:rPr>
          <w:rFonts w:ascii="Arial" w:eastAsia="SimSun" w:hAnsi="Arial" w:cs="Arial"/>
          <w:color w:val="000000"/>
          <w:sz w:val="24"/>
          <w:szCs w:val="24"/>
        </w:rPr>
        <w:t xml:space="preserve">Depending on the size </w:t>
      </w:r>
      <w:proofErr w:type="spellStart"/>
      <w:r>
        <w:rPr>
          <w:rFonts w:ascii="Arial" w:eastAsia="SimSun" w:hAnsi="Arial" w:cs="Arial"/>
          <w:color w:val="000000"/>
          <w:sz w:val="24"/>
          <w:szCs w:val="24"/>
        </w:rPr>
        <w:t>ofhypertrophy</w:t>
      </w:r>
      <w:proofErr w:type="spellEnd"/>
      <w:r>
        <w:rPr>
          <w:rFonts w:ascii="Arial" w:eastAsia="SimSun" w:hAnsi="Arial" w:cs="Arial"/>
          <w:color w:val="000000"/>
          <w:sz w:val="24"/>
          <w:szCs w:val="24"/>
        </w:rPr>
        <w:t xml:space="preserve"> it not only causes local discomfort, </w:t>
      </w:r>
      <w:proofErr w:type="spellStart"/>
      <w:r>
        <w:rPr>
          <w:rFonts w:ascii="Arial" w:eastAsia="SimSun" w:hAnsi="Arial" w:cs="Arial"/>
          <w:color w:val="000000"/>
          <w:sz w:val="24"/>
          <w:szCs w:val="24"/>
        </w:rPr>
        <w:t>butalso</w:t>
      </w:r>
      <w:proofErr w:type="spellEnd"/>
      <w:r>
        <w:rPr>
          <w:rFonts w:ascii="Arial" w:eastAsia="SimSun" w:hAnsi="Arial" w:cs="Arial"/>
          <w:color w:val="000000"/>
          <w:sz w:val="24"/>
          <w:szCs w:val="24"/>
        </w:rPr>
        <w:t xml:space="preserve"> makes sexual relations difficult and triggers</w:t>
      </w:r>
      <w:r>
        <w:rPr>
          <w:rFonts w:ascii="Arial" w:eastAsia="SimSun" w:hAnsi="Arial" w:cs="Arial"/>
          <w:color w:val="000000"/>
          <w:sz w:val="24"/>
          <w:szCs w:val="24"/>
        </w:rPr>
        <w:br/>
        <w:t xml:space="preserve">behavioral problems. </w:t>
      </w:r>
      <w:proofErr w:type="gramStart"/>
      <w:r>
        <w:rPr>
          <w:rFonts w:ascii="Arial" w:eastAsia="SimSun" w:hAnsi="Arial" w:cs="Arial"/>
          <w:color w:val="000000"/>
          <w:sz w:val="24"/>
          <w:szCs w:val="24"/>
        </w:rPr>
        <w:t xml:space="preserve">A patient with a history of </w:t>
      </w:r>
      <w:proofErr w:type="spellStart"/>
      <w:r w:rsidRPr="00DD04EB">
        <w:rPr>
          <w:rFonts w:ascii="Arial" w:eastAsia="SimSun" w:hAnsi="Arial" w:cs="Arial"/>
          <w:color w:val="000000"/>
          <w:sz w:val="24"/>
          <w:szCs w:val="24"/>
        </w:rPr>
        <w:t>Heald</w:t>
      </w:r>
      <w:proofErr w:type="spellEnd"/>
      <w:r>
        <w:rPr>
          <w:rFonts w:ascii="Arial" w:eastAsia="SimSun" w:hAnsi="Arial" w:cs="Arial"/>
          <w:color w:val="000000"/>
          <w:sz w:val="24"/>
          <w:szCs w:val="24"/>
        </w:rPr>
        <w:t xml:space="preserve">, with symmetrical </w:t>
      </w:r>
      <w:proofErr w:type="spellStart"/>
      <w:r>
        <w:rPr>
          <w:rFonts w:ascii="Arial" w:eastAsia="SimSun" w:hAnsi="Arial" w:cs="Arial"/>
          <w:color w:val="000000"/>
          <w:sz w:val="24"/>
          <w:szCs w:val="24"/>
        </w:rPr>
        <w:t>bilateralhypertrophy</w:t>
      </w:r>
      <w:proofErr w:type="spellEnd"/>
      <w:r>
        <w:rPr>
          <w:rFonts w:ascii="Arial" w:eastAsia="SimSun" w:hAnsi="Arial" w:cs="Arial"/>
          <w:color w:val="000000"/>
          <w:sz w:val="24"/>
          <w:szCs w:val="24"/>
        </w:rPr>
        <w:t xml:space="preserve"> of the labia </w:t>
      </w:r>
      <w:proofErr w:type="spellStart"/>
      <w:r>
        <w:rPr>
          <w:rFonts w:ascii="Arial" w:eastAsia="SimSun" w:hAnsi="Arial" w:cs="Arial"/>
          <w:color w:val="000000"/>
          <w:sz w:val="24"/>
          <w:szCs w:val="24"/>
        </w:rPr>
        <w:t>minora</w:t>
      </w:r>
      <w:proofErr w:type="spellEnd"/>
      <w:r>
        <w:rPr>
          <w:rFonts w:ascii="Arial" w:eastAsia="SimSun" w:hAnsi="Arial" w:cs="Arial"/>
          <w:color w:val="000000"/>
          <w:sz w:val="24"/>
          <w:szCs w:val="24"/>
        </w:rPr>
        <w:t xml:space="preserve"> of the vulva </w:t>
      </w:r>
      <w:proofErr w:type="spellStart"/>
      <w:r>
        <w:rPr>
          <w:rFonts w:ascii="Arial" w:eastAsia="SimSun" w:hAnsi="Arial" w:cs="Arial"/>
          <w:color w:val="000000"/>
          <w:sz w:val="24"/>
          <w:szCs w:val="24"/>
        </w:rPr>
        <w:t>isreported</w:t>
      </w:r>
      <w:proofErr w:type="spellEnd"/>
      <w:r>
        <w:rPr>
          <w:rFonts w:ascii="Arial" w:eastAsia="SimSun" w:hAnsi="Arial" w:cs="Arial"/>
          <w:color w:val="000000"/>
          <w:sz w:val="24"/>
          <w:szCs w:val="24"/>
        </w:rPr>
        <w:t>.</w:t>
      </w:r>
      <w:proofErr w:type="gramEnd"/>
      <w:r>
        <w:rPr>
          <w:rFonts w:ascii="Arial" w:eastAsia="SimSun" w:hAnsi="Arial" w:cs="Arial"/>
          <w:color w:val="000000"/>
          <w:sz w:val="24"/>
          <w:szCs w:val="24"/>
        </w:rPr>
        <w:t xml:space="preserve"> She underwent a </w:t>
      </w:r>
      <w:proofErr w:type="spellStart"/>
      <w:r>
        <w:rPr>
          <w:rFonts w:ascii="Arial" w:eastAsia="SimSun" w:hAnsi="Arial" w:cs="Arial"/>
          <w:color w:val="000000"/>
          <w:sz w:val="24"/>
          <w:szCs w:val="24"/>
        </w:rPr>
        <w:lastRenderedPageBreak/>
        <w:t>labiaplasty</w:t>
      </w:r>
      <w:proofErr w:type="spellEnd"/>
      <w:r>
        <w:rPr>
          <w:rFonts w:ascii="Arial" w:eastAsia="SimSun" w:hAnsi="Arial" w:cs="Arial"/>
          <w:color w:val="000000"/>
          <w:sz w:val="24"/>
          <w:szCs w:val="24"/>
        </w:rPr>
        <w:t xml:space="preserve"> with</w:t>
      </w:r>
      <w:r w:rsidRPr="00DD04EB">
        <w:rPr>
          <w:rFonts w:ascii="Arial" w:eastAsia="SimSun" w:hAnsi="Arial" w:cs="Arial"/>
          <w:color w:val="000000"/>
          <w:sz w:val="24"/>
          <w:szCs w:val="24"/>
        </w:rPr>
        <w:t xml:space="preserve"> the </w:t>
      </w:r>
      <w:r>
        <w:rPr>
          <w:rFonts w:ascii="Arial" w:eastAsia="SimSun" w:hAnsi="Arial" w:cs="Arial"/>
          <w:color w:val="000000"/>
          <w:sz w:val="24"/>
          <w:szCs w:val="24"/>
        </w:rPr>
        <w:t>technique</w:t>
      </w:r>
      <w:r w:rsidRPr="00DD04EB">
        <w:rPr>
          <w:rFonts w:ascii="Arial" w:eastAsia="SimSun" w:hAnsi="Arial" w:cs="Arial"/>
          <w:color w:val="000000"/>
          <w:sz w:val="24"/>
          <w:szCs w:val="24"/>
        </w:rPr>
        <w:t xml:space="preserve"> of the </w:t>
      </w:r>
      <w:proofErr w:type="gramStart"/>
      <w:r w:rsidRPr="00DD04EB">
        <w:rPr>
          <w:rFonts w:ascii="Arial" w:eastAsia="SimSun" w:hAnsi="Arial" w:cs="Arial"/>
          <w:color w:val="000000"/>
          <w:sz w:val="24"/>
          <w:szCs w:val="24"/>
        </w:rPr>
        <w:t>Trim</w:t>
      </w:r>
      <w:proofErr w:type="gramEnd"/>
      <w:r w:rsidRPr="00DD04EB">
        <w:rPr>
          <w:rFonts w:ascii="Arial" w:eastAsia="SimSun" w:hAnsi="Arial" w:cs="Arial"/>
          <w:color w:val="000000"/>
          <w:sz w:val="24"/>
          <w:szCs w:val="24"/>
        </w:rPr>
        <w:t>,</w:t>
      </w:r>
      <w:r>
        <w:rPr>
          <w:rFonts w:ascii="Arial" w:eastAsia="SimSun" w:hAnsi="Arial" w:cs="Arial"/>
          <w:color w:val="000000"/>
          <w:sz w:val="24"/>
          <w:szCs w:val="24"/>
        </w:rPr>
        <w:t xml:space="preserve"> </w:t>
      </w:r>
      <w:proofErr w:type="spellStart"/>
      <w:r>
        <w:rPr>
          <w:rFonts w:ascii="Arial" w:eastAsia="SimSun" w:hAnsi="Arial" w:cs="Arial"/>
          <w:color w:val="000000"/>
          <w:sz w:val="24"/>
          <w:szCs w:val="24"/>
        </w:rPr>
        <w:t>nocomplications</w:t>
      </w:r>
      <w:proofErr w:type="spellEnd"/>
      <w:r>
        <w:rPr>
          <w:rFonts w:ascii="Arial" w:eastAsia="SimSun" w:hAnsi="Arial" w:cs="Arial"/>
          <w:color w:val="000000"/>
          <w:sz w:val="24"/>
          <w:szCs w:val="24"/>
        </w:rPr>
        <w:t xml:space="preserve">, with a satisfactory outcome in </w:t>
      </w:r>
      <w:proofErr w:type="spellStart"/>
      <w:r>
        <w:rPr>
          <w:rFonts w:ascii="Arial" w:eastAsia="SimSun" w:hAnsi="Arial" w:cs="Arial"/>
          <w:color w:val="000000"/>
          <w:sz w:val="24"/>
          <w:szCs w:val="24"/>
        </w:rPr>
        <w:t>theclinic</w:t>
      </w:r>
      <w:proofErr w:type="spellEnd"/>
      <w:r>
        <w:rPr>
          <w:rFonts w:ascii="Arial" w:eastAsia="SimSun" w:hAnsi="Arial" w:cs="Arial"/>
          <w:color w:val="000000"/>
          <w:sz w:val="24"/>
          <w:szCs w:val="24"/>
        </w:rPr>
        <w:t xml:space="preserve"> and psychological aspects.</w:t>
      </w:r>
      <w:r>
        <w:rPr>
          <w:rFonts w:ascii="Arial" w:eastAsia="SimSun" w:hAnsi="Arial" w:cs="Arial"/>
          <w:color w:val="000000"/>
          <w:sz w:val="24"/>
          <w:szCs w:val="24"/>
        </w:rPr>
        <w:br/>
      </w:r>
      <w:proofErr w:type="spellStart"/>
      <w:r w:rsidRPr="00DD04EB">
        <w:rPr>
          <w:rFonts w:ascii="Arial" w:eastAsia="SimSun" w:hAnsi="Arial" w:cs="Arial"/>
          <w:b/>
          <w:bCs/>
          <w:color w:val="000000"/>
          <w:sz w:val="24"/>
          <w:szCs w:val="24"/>
          <w:lang w:val="es-ES"/>
        </w:rPr>
        <w:t>MeSH</w:t>
      </w:r>
      <w:proofErr w:type="spellEnd"/>
      <w:proofErr w:type="gramStart"/>
      <w:r w:rsidRPr="00DD04EB">
        <w:rPr>
          <w:rFonts w:ascii="Arial" w:eastAsia="SimSun" w:hAnsi="Arial" w:cs="Arial"/>
          <w:b/>
          <w:bCs/>
          <w:color w:val="000000"/>
          <w:sz w:val="24"/>
          <w:szCs w:val="24"/>
          <w:lang w:val="es-ES"/>
        </w:rPr>
        <w:t>:</w:t>
      </w:r>
      <w:r w:rsidR="009A5C2F">
        <w:rPr>
          <w:rFonts w:ascii="Arial" w:eastAsia="SimSun" w:hAnsi="Arial" w:cs="Arial"/>
          <w:b/>
          <w:bCs/>
          <w:color w:val="000000"/>
          <w:sz w:val="24"/>
          <w:szCs w:val="24"/>
          <w:lang w:val="es-ES"/>
        </w:rPr>
        <w:t xml:space="preserve">  </w:t>
      </w:r>
      <w:r w:rsidRPr="00DD04EB">
        <w:rPr>
          <w:rFonts w:ascii="Arial" w:hAnsi="Arial" w:cs="Arial"/>
          <w:sz w:val="24"/>
          <w:szCs w:val="24"/>
          <w:lang w:val="es-ES"/>
        </w:rPr>
        <w:t>FEMALE</w:t>
      </w:r>
      <w:proofErr w:type="gramEnd"/>
      <w:r w:rsidRPr="00DD04EB">
        <w:rPr>
          <w:rFonts w:ascii="Arial" w:hAnsi="Arial" w:cs="Arial"/>
          <w:sz w:val="24"/>
          <w:szCs w:val="24"/>
          <w:lang w:val="es-ES"/>
        </w:rPr>
        <w:t xml:space="preserve"> GENITALIA, SURGERY, SURGICAL TECHNIQUES</w:t>
      </w:r>
    </w:p>
    <w:p w:rsidR="00230839" w:rsidRPr="00DD04EB" w:rsidRDefault="00E03B25">
      <w:pPr>
        <w:spacing w:after="240" w:line="360" w:lineRule="auto"/>
        <w:jc w:val="both"/>
        <w:rPr>
          <w:rFonts w:ascii="Arial" w:hAnsi="Arial" w:cs="Arial"/>
          <w:sz w:val="24"/>
          <w:szCs w:val="24"/>
          <w:lang w:val="es-ES"/>
        </w:rPr>
      </w:pPr>
      <w:r w:rsidRPr="00DD04EB">
        <w:rPr>
          <w:rFonts w:ascii="Arial" w:eastAsia="SimSun" w:hAnsi="Arial" w:cs="Arial"/>
          <w:color w:val="000000"/>
          <w:sz w:val="24"/>
          <w:szCs w:val="24"/>
          <w:lang w:val="es-ES"/>
        </w:rPr>
        <w:t>La enfermedad de los labios menores</w:t>
      </w:r>
      <w:r>
        <w:rPr>
          <w:rFonts w:ascii="Arial" w:eastAsia="SimSun" w:hAnsi="Arial" w:cs="Arial"/>
          <w:color w:val="000000"/>
          <w:sz w:val="24"/>
          <w:szCs w:val="24"/>
          <w:lang w:val="es-ES"/>
        </w:rPr>
        <w:t xml:space="preserve"> hoy en </w:t>
      </w:r>
      <w:proofErr w:type="spellStart"/>
      <w:r>
        <w:rPr>
          <w:rFonts w:ascii="Arial" w:eastAsia="SimSun" w:hAnsi="Arial" w:cs="Arial"/>
          <w:color w:val="000000"/>
          <w:sz w:val="24"/>
          <w:szCs w:val="24"/>
          <w:lang w:val="es-ES"/>
        </w:rPr>
        <w:t>dia</w:t>
      </w:r>
      <w:proofErr w:type="spellEnd"/>
      <w:r>
        <w:rPr>
          <w:rFonts w:ascii="Arial" w:eastAsia="SimSun" w:hAnsi="Arial" w:cs="Arial"/>
          <w:color w:val="000000"/>
          <w:sz w:val="24"/>
          <w:szCs w:val="24"/>
          <w:lang w:val="es-ES"/>
        </w:rPr>
        <w:t xml:space="preserve"> gracias a la difusión de los medios y a los avances de la tecnología como el </w:t>
      </w:r>
      <w:r w:rsidR="00DD04EB">
        <w:rPr>
          <w:rFonts w:ascii="Arial" w:eastAsia="SimSun" w:hAnsi="Arial" w:cs="Arial"/>
          <w:color w:val="000000"/>
          <w:sz w:val="24"/>
          <w:szCs w:val="24"/>
          <w:lang w:val="es-ES"/>
        </w:rPr>
        <w:t>internet ya</w:t>
      </w:r>
      <w:r>
        <w:rPr>
          <w:rFonts w:ascii="Arial" w:eastAsia="SimSun" w:hAnsi="Arial" w:cs="Arial"/>
          <w:color w:val="000000"/>
          <w:sz w:val="24"/>
          <w:szCs w:val="24"/>
          <w:lang w:val="es-ES"/>
        </w:rPr>
        <w:t xml:space="preserve"> no </w:t>
      </w:r>
      <w:r w:rsidRPr="00DD04EB">
        <w:rPr>
          <w:rFonts w:ascii="Arial" w:eastAsia="SimSun" w:hAnsi="Arial" w:cs="Arial"/>
          <w:color w:val="000000"/>
          <w:sz w:val="24"/>
          <w:szCs w:val="24"/>
          <w:lang w:val="es-ES"/>
        </w:rPr>
        <w:t>es poco conocida</w:t>
      </w:r>
      <w:r>
        <w:rPr>
          <w:rFonts w:ascii="Arial" w:eastAsia="SimSun" w:hAnsi="Arial" w:cs="Arial"/>
          <w:color w:val="000000"/>
          <w:sz w:val="24"/>
          <w:szCs w:val="24"/>
          <w:lang w:val="es-ES"/>
        </w:rPr>
        <w:t>,</w:t>
      </w:r>
      <w:r w:rsidR="00DD04EB">
        <w:rPr>
          <w:rFonts w:ascii="Arial" w:eastAsia="SimSun" w:hAnsi="Arial" w:cs="Arial"/>
          <w:color w:val="000000"/>
          <w:sz w:val="24"/>
          <w:szCs w:val="24"/>
          <w:lang w:val="es-ES"/>
        </w:rPr>
        <w:t xml:space="preserve"> </w:t>
      </w:r>
      <w:r>
        <w:rPr>
          <w:rFonts w:ascii="Arial" w:eastAsia="SimSun" w:hAnsi="Arial" w:cs="Arial"/>
          <w:color w:val="000000"/>
          <w:sz w:val="24"/>
          <w:szCs w:val="24"/>
          <w:lang w:val="es-ES"/>
        </w:rPr>
        <w:t xml:space="preserve">es </w:t>
      </w:r>
      <w:r w:rsidRPr="00DD04EB">
        <w:rPr>
          <w:rFonts w:ascii="Arial" w:eastAsia="SimSun" w:hAnsi="Arial" w:cs="Arial"/>
          <w:color w:val="000000"/>
          <w:sz w:val="24"/>
          <w:szCs w:val="24"/>
          <w:lang w:val="es-ES"/>
        </w:rPr>
        <w:t xml:space="preserve"> propia del sexo femenino, aparece a cualquier edad </w:t>
      </w:r>
      <w:r w:rsidR="00DD04EB" w:rsidRPr="00DD04EB">
        <w:rPr>
          <w:rFonts w:ascii="Arial" w:eastAsia="SimSun" w:hAnsi="Arial" w:cs="Arial"/>
          <w:color w:val="000000"/>
          <w:sz w:val="24"/>
          <w:szCs w:val="24"/>
          <w:lang w:val="es-ES"/>
        </w:rPr>
        <w:t>y puede</w:t>
      </w:r>
      <w:r w:rsidRPr="00DD04EB">
        <w:rPr>
          <w:rFonts w:ascii="Arial" w:eastAsia="SimSun" w:hAnsi="Arial" w:cs="Arial"/>
          <w:color w:val="000000"/>
          <w:sz w:val="24"/>
          <w:szCs w:val="24"/>
          <w:lang w:val="es-ES"/>
        </w:rPr>
        <w:t xml:space="preserve"> atribuirse a varios factores. La clínica de presentación pueden ser: molestias mecánicas para la</w:t>
      </w:r>
      <w:r w:rsidR="00DD04EB">
        <w:rPr>
          <w:rFonts w:ascii="Arial" w:eastAsia="SimSun" w:hAnsi="Arial" w:cs="Arial"/>
          <w:color w:val="000000"/>
          <w:sz w:val="24"/>
          <w:szCs w:val="24"/>
          <w:lang w:val="es-ES"/>
        </w:rPr>
        <w:t xml:space="preserve"> </w:t>
      </w:r>
      <w:r w:rsidR="00DD04EB" w:rsidRPr="00DD04EB">
        <w:rPr>
          <w:rFonts w:ascii="Arial" w:eastAsia="SimSun" w:hAnsi="Arial" w:cs="Arial"/>
          <w:color w:val="000000"/>
          <w:sz w:val="24"/>
          <w:szCs w:val="24"/>
          <w:lang w:val="es-ES"/>
        </w:rPr>
        <w:t>de ambulación</w:t>
      </w:r>
      <w:r w:rsidRPr="00DD04EB">
        <w:rPr>
          <w:rFonts w:ascii="Arial" w:eastAsia="SimSun" w:hAnsi="Arial" w:cs="Arial"/>
          <w:color w:val="000000"/>
          <w:sz w:val="24"/>
          <w:szCs w:val="24"/>
          <w:lang w:val="es-ES"/>
        </w:rPr>
        <w:t xml:space="preserve"> y las relaciones sexuales, irritación, inflamación crónica y </w:t>
      </w:r>
      <w:proofErr w:type="spellStart"/>
      <w:r w:rsidRPr="00DD04EB">
        <w:rPr>
          <w:rFonts w:ascii="Arial" w:eastAsia="SimSun" w:hAnsi="Arial" w:cs="Arial"/>
          <w:color w:val="000000"/>
          <w:sz w:val="24"/>
          <w:szCs w:val="24"/>
          <w:lang w:val="es-ES"/>
        </w:rPr>
        <w:t>linfedema</w:t>
      </w:r>
      <w:proofErr w:type="spellEnd"/>
      <w:r w:rsidRPr="00DD04EB">
        <w:rPr>
          <w:rFonts w:ascii="Arial" w:eastAsia="SimSun" w:hAnsi="Arial" w:cs="Arial"/>
          <w:color w:val="000000"/>
          <w:sz w:val="24"/>
          <w:szCs w:val="24"/>
          <w:lang w:val="es-ES"/>
        </w:rPr>
        <w:t xml:space="preserve"> </w:t>
      </w:r>
      <w:proofErr w:type="spellStart"/>
      <w:r w:rsidRPr="00DD04EB">
        <w:rPr>
          <w:rFonts w:ascii="Arial" w:eastAsia="SimSun" w:hAnsi="Arial" w:cs="Arial"/>
          <w:color w:val="000000"/>
          <w:sz w:val="24"/>
          <w:szCs w:val="24"/>
          <w:lang w:val="es-ES"/>
        </w:rPr>
        <w:t>vulvar</w:t>
      </w:r>
      <w:proofErr w:type="spellEnd"/>
      <w:r w:rsidRPr="00DD04EB">
        <w:rPr>
          <w:rFonts w:ascii="Arial" w:eastAsia="SimSun" w:hAnsi="Arial" w:cs="Arial"/>
          <w:color w:val="000000"/>
          <w:sz w:val="24"/>
          <w:szCs w:val="24"/>
          <w:lang w:val="es-ES"/>
        </w:rPr>
        <w:t xml:space="preserve"> o </w:t>
      </w:r>
      <w:proofErr w:type="spellStart"/>
      <w:r w:rsidRPr="00DD04EB">
        <w:rPr>
          <w:rFonts w:ascii="Arial" w:eastAsia="SimSun" w:hAnsi="Arial" w:cs="Arial"/>
          <w:color w:val="000000"/>
          <w:sz w:val="24"/>
          <w:szCs w:val="24"/>
          <w:lang w:val="es-ES"/>
        </w:rPr>
        <w:t>mielodisplasia</w:t>
      </w:r>
      <w:proofErr w:type="spellEnd"/>
      <w:r w:rsidRPr="00DD04EB">
        <w:rPr>
          <w:rFonts w:ascii="Arial" w:eastAsia="SimSun" w:hAnsi="Arial" w:cs="Arial"/>
          <w:color w:val="000000"/>
          <w:sz w:val="24"/>
          <w:szCs w:val="24"/>
          <w:lang w:val="es-ES"/>
        </w:rPr>
        <w:t>, así</w:t>
      </w:r>
      <w:r w:rsidR="00501737">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como alteraciones de la conducta. La mayoría de las veces se describe en la pubertad</w:t>
      </w:r>
      <w:r>
        <w:rPr>
          <w:rFonts w:ascii="Arial" w:eastAsia="SimSun" w:hAnsi="Arial" w:cs="Arial"/>
          <w:color w:val="000000"/>
          <w:sz w:val="24"/>
          <w:szCs w:val="24"/>
          <w:lang w:val="es-ES"/>
        </w:rPr>
        <w:t xml:space="preserve"> aunque puede aparecer a cualquier edad</w:t>
      </w:r>
      <w:proofErr w:type="gramStart"/>
      <w:r>
        <w:rPr>
          <w:rFonts w:ascii="Arial" w:eastAsia="SimSun" w:hAnsi="Arial" w:cs="Arial"/>
          <w:color w:val="000000"/>
          <w:sz w:val="24"/>
          <w:szCs w:val="24"/>
          <w:lang w:val="es-ES"/>
        </w:rPr>
        <w:t>.</w:t>
      </w:r>
      <w:r>
        <w:rPr>
          <w:rFonts w:ascii="Arial" w:eastAsia="SimSun" w:hAnsi="Arial" w:cs="Arial"/>
          <w:color w:val="000000"/>
          <w:sz w:val="24"/>
          <w:szCs w:val="24"/>
          <w:vertAlign w:val="superscript"/>
          <w:lang w:val="es-ES"/>
        </w:rPr>
        <w:t>(</w:t>
      </w:r>
      <w:proofErr w:type="gramEnd"/>
      <w:r>
        <w:rPr>
          <w:rFonts w:ascii="Arial" w:eastAsia="SimSun" w:hAnsi="Arial" w:cs="Arial"/>
          <w:color w:val="000000"/>
          <w:sz w:val="24"/>
          <w:szCs w:val="24"/>
          <w:vertAlign w:val="superscript"/>
          <w:lang w:val="es-ES"/>
        </w:rPr>
        <w:t>1)</w:t>
      </w:r>
    </w:p>
    <w:p w:rsidR="00B21E80" w:rsidRDefault="00E03B25">
      <w:pPr>
        <w:spacing w:after="240" w:line="360" w:lineRule="auto"/>
        <w:jc w:val="both"/>
        <w:rPr>
          <w:rFonts w:ascii="Arial" w:eastAsia="SimSun" w:hAnsi="Arial" w:cs="Arial"/>
          <w:color w:val="000000"/>
          <w:sz w:val="24"/>
          <w:szCs w:val="24"/>
          <w:lang w:val="es-ES"/>
        </w:rPr>
      </w:pPr>
      <w:r w:rsidRPr="00DD04EB">
        <w:rPr>
          <w:rFonts w:ascii="Arial" w:eastAsia="SimSun" w:hAnsi="Arial" w:cs="Arial"/>
          <w:b/>
          <w:sz w:val="24"/>
          <w:szCs w:val="24"/>
          <w:lang w:val="es-ES"/>
        </w:rPr>
        <w:t>PRESENTACIÓN DE LA PACIENTE</w:t>
      </w:r>
      <w:r w:rsidRPr="00DD04EB">
        <w:rPr>
          <w:rFonts w:ascii="Arial" w:eastAsia="SimSun" w:hAnsi="Arial" w:cs="Arial"/>
          <w:sz w:val="24"/>
          <w:szCs w:val="24"/>
          <w:lang w:val="es-ES"/>
        </w:rPr>
        <w:br/>
      </w:r>
      <w:r w:rsidRPr="00DD04EB">
        <w:rPr>
          <w:rFonts w:ascii="Arial" w:eastAsia="SimSun" w:hAnsi="Arial" w:cs="Arial"/>
          <w:color w:val="000000"/>
          <w:sz w:val="24"/>
          <w:szCs w:val="24"/>
          <w:lang w:val="es-ES"/>
        </w:rPr>
        <w:t xml:space="preserve">Paciente de </w:t>
      </w:r>
      <w:r>
        <w:rPr>
          <w:rFonts w:ascii="Arial" w:eastAsia="SimSun" w:hAnsi="Arial" w:cs="Arial"/>
          <w:color w:val="000000"/>
          <w:sz w:val="24"/>
          <w:szCs w:val="24"/>
          <w:lang w:val="es-ES"/>
        </w:rPr>
        <w:t xml:space="preserve">46 </w:t>
      </w:r>
      <w:r w:rsidRPr="00DD04EB">
        <w:rPr>
          <w:rFonts w:ascii="Arial" w:eastAsia="SimSun" w:hAnsi="Arial" w:cs="Arial"/>
          <w:color w:val="000000"/>
          <w:sz w:val="24"/>
          <w:szCs w:val="24"/>
          <w:lang w:val="es-ES"/>
        </w:rPr>
        <w:t xml:space="preserve">años de edad que hace </w:t>
      </w:r>
      <w:r>
        <w:rPr>
          <w:rFonts w:ascii="Arial" w:eastAsia="SimSun" w:hAnsi="Arial" w:cs="Arial"/>
          <w:color w:val="000000"/>
          <w:sz w:val="24"/>
          <w:szCs w:val="24"/>
          <w:lang w:val="es-ES"/>
        </w:rPr>
        <w:t>15</w:t>
      </w:r>
      <w:r w:rsidRPr="00DD04EB">
        <w:rPr>
          <w:rFonts w:ascii="Arial" w:eastAsia="SimSun" w:hAnsi="Arial" w:cs="Arial"/>
          <w:color w:val="000000"/>
          <w:sz w:val="24"/>
          <w:szCs w:val="24"/>
          <w:lang w:val="es-ES"/>
        </w:rPr>
        <w:t xml:space="preserve"> año</w:t>
      </w:r>
      <w:r>
        <w:rPr>
          <w:rFonts w:ascii="Arial" w:eastAsia="SimSun" w:hAnsi="Arial" w:cs="Arial"/>
          <w:color w:val="000000"/>
          <w:sz w:val="24"/>
          <w:szCs w:val="24"/>
          <w:lang w:val="es-ES"/>
        </w:rPr>
        <w:t>s</w:t>
      </w:r>
      <w:r w:rsidRPr="00DD04EB">
        <w:rPr>
          <w:rFonts w:ascii="Arial" w:eastAsia="SimSun" w:hAnsi="Arial" w:cs="Arial"/>
          <w:color w:val="000000"/>
          <w:sz w:val="24"/>
          <w:szCs w:val="24"/>
          <w:lang w:val="es-ES"/>
        </w:rPr>
        <w:t xml:space="preserve"> comenzó con crecimiento excesivo de los labios menores de la</w:t>
      </w:r>
      <w:r w:rsidR="00501737">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 xml:space="preserve">vulva </w:t>
      </w:r>
      <w:r>
        <w:rPr>
          <w:rFonts w:ascii="Arial" w:eastAsia="SimSun" w:hAnsi="Arial" w:cs="Arial"/>
          <w:color w:val="000000"/>
          <w:sz w:val="24"/>
          <w:szCs w:val="24"/>
          <w:lang w:val="es-ES"/>
        </w:rPr>
        <w:t xml:space="preserve">luego del parto </w:t>
      </w:r>
      <w:r w:rsidRPr="00DD04EB">
        <w:rPr>
          <w:rFonts w:ascii="Arial" w:eastAsia="SimSun" w:hAnsi="Arial" w:cs="Arial"/>
          <w:color w:val="000000"/>
          <w:sz w:val="24"/>
          <w:szCs w:val="24"/>
          <w:lang w:val="es-ES"/>
        </w:rPr>
        <w:t>acompañado de molestias locales y trastornos del comportamiento</w:t>
      </w:r>
      <w:r>
        <w:rPr>
          <w:rFonts w:ascii="Arial" w:eastAsia="SimSun" w:hAnsi="Arial" w:cs="Arial"/>
          <w:color w:val="000000"/>
          <w:sz w:val="24"/>
          <w:szCs w:val="24"/>
          <w:lang w:val="es-ES"/>
        </w:rPr>
        <w:t xml:space="preserve">, la </w:t>
      </w:r>
      <w:r w:rsidR="00501737">
        <w:rPr>
          <w:rFonts w:ascii="Arial" w:eastAsia="SimSun" w:hAnsi="Arial" w:cs="Arial"/>
          <w:color w:val="000000"/>
          <w:sz w:val="24"/>
          <w:szCs w:val="24"/>
          <w:lang w:val="es-ES"/>
        </w:rPr>
        <w:t>cuál</w:t>
      </w:r>
      <w:r>
        <w:rPr>
          <w:rFonts w:ascii="Arial" w:eastAsia="SimSun" w:hAnsi="Arial" w:cs="Arial"/>
          <w:color w:val="000000"/>
          <w:sz w:val="24"/>
          <w:szCs w:val="24"/>
          <w:lang w:val="es-ES"/>
        </w:rPr>
        <w:t xml:space="preserve"> refiere sentimientos de pena y autoestima baja, así como molestias durante el coito.</w:t>
      </w:r>
      <w:r w:rsidRPr="00DD04EB">
        <w:rPr>
          <w:rFonts w:ascii="Arial" w:eastAsia="SimSun" w:hAnsi="Arial" w:cs="Arial"/>
          <w:color w:val="000000"/>
          <w:sz w:val="24"/>
          <w:szCs w:val="24"/>
          <w:lang w:val="es-ES"/>
        </w:rPr>
        <w:t xml:space="preserve"> Acudió a la Consulta de</w:t>
      </w:r>
      <w:r>
        <w:rPr>
          <w:rFonts w:ascii="Arial" w:eastAsia="SimSun" w:hAnsi="Arial" w:cs="Arial"/>
          <w:color w:val="000000"/>
          <w:sz w:val="24"/>
          <w:szCs w:val="24"/>
          <w:lang w:val="es-ES"/>
        </w:rPr>
        <w:t xml:space="preserve"> Cirugía Plástica </w:t>
      </w:r>
      <w:r w:rsidRPr="00DD04EB">
        <w:rPr>
          <w:rFonts w:ascii="Arial" w:eastAsia="SimSun" w:hAnsi="Arial" w:cs="Arial"/>
          <w:color w:val="000000"/>
          <w:sz w:val="24"/>
          <w:szCs w:val="24"/>
          <w:lang w:val="es-ES"/>
        </w:rPr>
        <w:t>y, al realizarle la exploración clínica, se observó una hipertrofia bilateral simétrica de más de 6</w:t>
      </w:r>
      <w:r w:rsidR="005535E4">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cm</w:t>
      </w:r>
      <w:r w:rsidR="005535E4">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de ambos labios menores que simulaban bolsas escrotales (figura 1).</w:t>
      </w:r>
    </w:p>
    <w:p w:rsidR="007332DC" w:rsidRDefault="00B21E80" w:rsidP="00B21E80">
      <w:pPr>
        <w:spacing w:after="240" w:line="360" w:lineRule="auto"/>
        <w:jc w:val="center"/>
        <w:rPr>
          <w:rFonts w:ascii="Arial" w:eastAsia="SimSun" w:hAnsi="Arial" w:cs="Arial"/>
          <w:color w:val="000000"/>
          <w:sz w:val="24"/>
          <w:szCs w:val="24"/>
          <w:lang w:val="es-ES"/>
        </w:rPr>
      </w:pPr>
      <w:r>
        <w:rPr>
          <w:rFonts w:ascii="Arial" w:eastAsia="SimSun" w:hAnsi="Arial" w:cs="Arial"/>
          <w:noProof/>
          <w:color w:val="000000"/>
          <w:sz w:val="24"/>
          <w:szCs w:val="24"/>
          <w:lang w:val="es-ES" w:eastAsia="es-ES"/>
        </w:rPr>
        <w:drawing>
          <wp:inline distT="0" distB="0" distL="0" distR="0">
            <wp:extent cx="1943042" cy="2590800"/>
            <wp:effectExtent l="19050" t="0" r="58" b="0"/>
            <wp:docPr id="2" name="1 Imagen" descr="IMG_20171025_14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25_145549.jpg"/>
                    <pic:cNvPicPr/>
                  </pic:nvPicPr>
                  <pic:blipFill>
                    <a:blip r:embed="rId7" cstate="print"/>
                    <a:stretch>
                      <a:fillRect/>
                    </a:stretch>
                  </pic:blipFill>
                  <pic:spPr>
                    <a:xfrm>
                      <a:off x="0" y="0"/>
                      <a:ext cx="1946589" cy="2595529"/>
                    </a:xfrm>
                    <a:prstGeom prst="rect">
                      <a:avLst/>
                    </a:prstGeom>
                  </pic:spPr>
                </pic:pic>
              </a:graphicData>
            </a:graphic>
          </wp:inline>
        </w:drawing>
      </w:r>
    </w:p>
    <w:p w:rsidR="00230839" w:rsidRPr="00DD04EB" w:rsidRDefault="00E03B25" w:rsidP="00B21E80">
      <w:pPr>
        <w:spacing w:after="240" w:line="360" w:lineRule="auto"/>
        <w:jc w:val="center"/>
        <w:rPr>
          <w:rFonts w:ascii="Arial" w:eastAsia="SimSun" w:hAnsi="Arial" w:cs="Arial"/>
          <w:color w:val="000000"/>
          <w:sz w:val="24"/>
          <w:szCs w:val="24"/>
          <w:lang w:val="es-ES"/>
        </w:rPr>
      </w:pPr>
      <w:r w:rsidRPr="00DD04EB">
        <w:rPr>
          <w:rFonts w:ascii="Arial" w:eastAsia="SimSun" w:hAnsi="Arial" w:cs="Arial"/>
          <w:color w:val="000000"/>
          <w:sz w:val="24"/>
          <w:szCs w:val="24"/>
          <w:lang w:val="es-ES"/>
        </w:rPr>
        <w:t xml:space="preserve">Antecedentes personales de interés: </w:t>
      </w:r>
      <w:r w:rsidR="00B21E80" w:rsidRPr="00DD04EB">
        <w:rPr>
          <w:rFonts w:ascii="Arial" w:eastAsia="SimSun" w:hAnsi="Arial" w:cs="Arial"/>
          <w:color w:val="000000"/>
          <w:sz w:val="24"/>
          <w:szCs w:val="24"/>
          <w:lang w:val="es-ES"/>
        </w:rPr>
        <w:t>menarquía</w:t>
      </w:r>
      <w:r w:rsidRPr="00DD04EB">
        <w:rPr>
          <w:rFonts w:ascii="Arial" w:eastAsia="SimSun" w:hAnsi="Arial" w:cs="Arial"/>
          <w:color w:val="000000"/>
          <w:sz w:val="24"/>
          <w:szCs w:val="24"/>
          <w:lang w:val="es-ES"/>
        </w:rPr>
        <w:t xml:space="preserve"> a los doce años y ciclo menstrual normal</w:t>
      </w:r>
      <w:r>
        <w:rPr>
          <w:rFonts w:ascii="Arial" w:eastAsia="SimSun" w:hAnsi="Arial" w:cs="Arial"/>
          <w:color w:val="000000"/>
          <w:sz w:val="24"/>
          <w:szCs w:val="24"/>
          <w:lang w:val="es-ES"/>
        </w:rPr>
        <w:t>, dos embarazos, un aborto provocado y un parto eutócico.</w:t>
      </w:r>
      <w:r w:rsidRPr="00DD04EB">
        <w:rPr>
          <w:rFonts w:ascii="Arial" w:eastAsia="SimSun" w:hAnsi="Arial" w:cs="Arial"/>
          <w:color w:val="000000"/>
          <w:sz w:val="24"/>
          <w:szCs w:val="24"/>
          <w:lang w:val="es-ES"/>
        </w:rPr>
        <w:br/>
      </w:r>
      <w:r w:rsidRPr="00DD04EB">
        <w:rPr>
          <w:rFonts w:ascii="Arial" w:eastAsia="SimSun" w:hAnsi="Arial" w:cs="Arial"/>
          <w:color w:val="000000"/>
          <w:sz w:val="24"/>
          <w:szCs w:val="24"/>
          <w:lang w:val="es-ES"/>
        </w:rPr>
        <w:lastRenderedPageBreak/>
        <w:t>Estudios genéticos y endocrinos y ultrasonidos ginecológicos y abdominales: negativos; no se encontró ninguna</w:t>
      </w:r>
      <w:r>
        <w:rPr>
          <w:rFonts w:ascii="Arial" w:eastAsia="SimSun" w:hAnsi="Arial" w:cs="Arial"/>
          <w:color w:val="000000"/>
          <w:sz w:val="24"/>
          <w:szCs w:val="24"/>
          <w:lang w:val="es-ES"/>
        </w:rPr>
        <w:t xml:space="preserve"> otra</w:t>
      </w:r>
      <w:r w:rsidRPr="00DD04EB">
        <w:rPr>
          <w:rFonts w:ascii="Arial" w:eastAsia="SimSun" w:hAnsi="Arial" w:cs="Arial"/>
          <w:color w:val="000000"/>
          <w:sz w:val="24"/>
          <w:szCs w:val="24"/>
          <w:lang w:val="es-ES"/>
        </w:rPr>
        <w:t xml:space="preserve"> malformación ginecológica asociada.</w:t>
      </w:r>
    </w:p>
    <w:p w:rsidR="00230839" w:rsidRDefault="00E03B25">
      <w:pPr>
        <w:pStyle w:val="Prrafodelista1"/>
        <w:spacing w:after="240" w:line="360" w:lineRule="auto"/>
        <w:ind w:left="0"/>
        <w:jc w:val="both"/>
        <w:rPr>
          <w:rFonts w:ascii="Arial" w:eastAsia="SimSun" w:hAnsi="Arial" w:cs="Arial"/>
          <w:color w:val="000000"/>
          <w:sz w:val="24"/>
          <w:szCs w:val="24"/>
          <w:lang w:val="es-ES"/>
        </w:rPr>
      </w:pPr>
      <w:r w:rsidRPr="00DD04EB">
        <w:rPr>
          <w:rFonts w:ascii="Arial" w:eastAsia="SimSun" w:hAnsi="Arial" w:cs="Arial"/>
          <w:color w:val="000000"/>
          <w:sz w:val="24"/>
          <w:szCs w:val="24"/>
          <w:lang w:val="es-ES"/>
        </w:rPr>
        <w:t>Los motivos principales de la consulta fueron las molestias al sentarse y las alteraciones de la conducta por el</w:t>
      </w:r>
      <w:r w:rsidR="005535E4">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componente estético psicológico</w:t>
      </w:r>
      <w:r>
        <w:rPr>
          <w:rFonts w:ascii="Arial" w:eastAsia="SimSun" w:hAnsi="Arial" w:cs="Arial"/>
          <w:color w:val="000000"/>
          <w:sz w:val="24"/>
          <w:szCs w:val="24"/>
          <w:lang w:val="es-ES"/>
        </w:rPr>
        <w:t xml:space="preserve">, como la </w:t>
      </w:r>
      <w:r w:rsidR="005535E4">
        <w:rPr>
          <w:rFonts w:ascii="Arial" w:eastAsia="SimSun" w:hAnsi="Arial" w:cs="Arial"/>
          <w:color w:val="000000"/>
          <w:sz w:val="24"/>
          <w:szCs w:val="24"/>
          <w:lang w:val="es-ES"/>
        </w:rPr>
        <w:t>vergüenza</w:t>
      </w:r>
      <w:r>
        <w:rPr>
          <w:rFonts w:ascii="Arial" w:eastAsia="SimSun" w:hAnsi="Arial" w:cs="Arial"/>
          <w:color w:val="000000"/>
          <w:sz w:val="24"/>
          <w:szCs w:val="24"/>
          <w:lang w:val="es-ES"/>
        </w:rPr>
        <w:t xml:space="preserve"> con su </w:t>
      </w:r>
      <w:r w:rsidR="005535E4">
        <w:rPr>
          <w:rFonts w:ascii="Arial" w:eastAsia="SimSun" w:hAnsi="Arial" w:cs="Arial"/>
          <w:color w:val="000000"/>
          <w:sz w:val="24"/>
          <w:szCs w:val="24"/>
          <w:lang w:val="es-ES"/>
        </w:rPr>
        <w:t>pareja</w:t>
      </w:r>
      <w:r>
        <w:rPr>
          <w:rFonts w:ascii="Arial" w:eastAsia="SimSun" w:hAnsi="Arial" w:cs="Arial"/>
          <w:color w:val="000000"/>
          <w:sz w:val="24"/>
          <w:szCs w:val="24"/>
          <w:lang w:val="es-ES"/>
        </w:rPr>
        <w:t xml:space="preserve"> y molestias durante las relaciones sexuales.</w:t>
      </w:r>
      <w:r w:rsidRPr="00DD04EB">
        <w:rPr>
          <w:rFonts w:ascii="Arial" w:eastAsia="SimSun" w:hAnsi="Arial" w:cs="Arial"/>
          <w:color w:val="000000"/>
          <w:sz w:val="24"/>
          <w:szCs w:val="24"/>
          <w:lang w:val="es-ES"/>
        </w:rPr>
        <w:t xml:space="preserve"> Se planeó la intervención quirúrgica según la técnica de </w:t>
      </w:r>
      <w:proofErr w:type="spellStart"/>
      <w:r>
        <w:rPr>
          <w:rFonts w:ascii="Arial" w:eastAsia="SimSun" w:hAnsi="Arial" w:cs="Arial"/>
          <w:color w:val="000000"/>
          <w:sz w:val="24"/>
          <w:szCs w:val="24"/>
          <w:lang w:val="es-ES"/>
        </w:rPr>
        <w:t>Trim</w:t>
      </w:r>
      <w:proofErr w:type="spellEnd"/>
      <w:r>
        <w:rPr>
          <w:rFonts w:ascii="Arial" w:eastAsia="SimSun" w:hAnsi="Arial" w:cs="Arial"/>
          <w:color w:val="000000"/>
          <w:sz w:val="24"/>
          <w:szCs w:val="24"/>
          <w:lang w:val="es-ES"/>
        </w:rPr>
        <w:t>:</w:t>
      </w:r>
      <w:r w:rsidR="005535E4">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 xml:space="preserve">Se utiliza anestesia local, lidocaína un bulbo, </w:t>
      </w:r>
      <w:proofErr w:type="spellStart"/>
      <w:r w:rsidRPr="00DD04EB">
        <w:rPr>
          <w:rFonts w:ascii="Arial" w:eastAsia="SimSun" w:hAnsi="Arial" w:cs="Arial"/>
          <w:color w:val="000000"/>
          <w:sz w:val="24"/>
          <w:szCs w:val="24"/>
          <w:lang w:val="es-ES"/>
        </w:rPr>
        <w:t>bupivacaina</w:t>
      </w:r>
      <w:proofErr w:type="spellEnd"/>
      <w:r w:rsidRPr="00DD04EB">
        <w:rPr>
          <w:rFonts w:ascii="Arial" w:eastAsia="SimSun" w:hAnsi="Arial" w:cs="Arial"/>
          <w:color w:val="000000"/>
          <w:sz w:val="24"/>
          <w:szCs w:val="24"/>
          <w:lang w:val="es-ES"/>
        </w:rPr>
        <w:t xml:space="preserve"> un bulbo y </w:t>
      </w:r>
      <w:proofErr w:type="spellStart"/>
      <w:r w:rsidRPr="00DD04EB">
        <w:rPr>
          <w:rFonts w:ascii="Arial" w:eastAsia="SimSun" w:hAnsi="Arial" w:cs="Arial"/>
          <w:color w:val="000000"/>
          <w:sz w:val="24"/>
          <w:szCs w:val="24"/>
          <w:lang w:val="es-ES"/>
        </w:rPr>
        <w:t>epinefrina</w:t>
      </w:r>
      <w:proofErr w:type="spellEnd"/>
      <w:r w:rsidRPr="00DD04EB">
        <w:rPr>
          <w:rFonts w:ascii="Arial" w:eastAsia="SimSun" w:hAnsi="Arial" w:cs="Arial"/>
          <w:color w:val="000000"/>
          <w:sz w:val="24"/>
          <w:szCs w:val="24"/>
          <w:lang w:val="es-ES"/>
        </w:rPr>
        <w:t xml:space="preserve">. Se infiltran los labios menores en su porción redundante </w:t>
      </w:r>
      <w:r w:rsidRPr="00DD04EB">
        <w:rPr>
          <w:rFonts w:ascii="Arial" w:eastAsia="SimSun" w:hAnsi="Arial" w:cs="Arial"/>
          <w:sz w:val="24"/>
          <w:szCs w:val="24"/>
          <w:lang w:val="es-ES"/>
        </w:rPr>
        <w:t xml:space="preserve">y con bisturí convencional se realiza un corte longitudinal del labio con la extracción de la porción </w:t>
      </w:r>
      <w:proofErr w:type="spellStart"/>
      <w:r w:rsidRPr="00DD04EB">
        <w:rPr>
          <w:rFonts w:ascii="Arial" w:eastAsia="SimSun" w:hAnsi="Arial" w:cs="Arial"/>
          <w:sz w:val="24"/>
          <w:szCs w:val="24"/>
          <w:lang w:val="es-ES"/>
        </w:rPr>
        <w:t>hipercrómica</w:t>
      </w:r>
      <w:proofErr w:type="spellEnd"/>
      <w:r w:rsidRPr="00DD04EB">
        <w:rPr>
          <w:rFonts w:ascii="Arial" w:eastAsia="SimSun" w:hAnsi="Arial" w:cs="Arial"/>
          <w:sz w:val="24"/>
          <w:szCs w:val="24"/>
          <w:lang w:val="es-ES"/>
        </w:rPr>
        <w:t xml:space="preserve"> redundante se elimina tanto la mucosa y sustancias que componen el exceso de volumen como la piel sobrante (fig.</w:t>
      </w:r>
      <w:r w:rsidRPr="00DD04EB">
        <w:rPr>
          <w:rFonts w:ascii="Arial" w:eastAsia="SimSun" w:hAnsi="Arial" w:cs="Arial"/>
          <w:color w:val="0000FF"/>
          <w:sz w:val="24"/>
          <w:szCs w:val="24"/>
          <w:lang w:val="es-ES"/>
        </w:rPr>
        <w:t xml:space="preserve"> </w:t>
      </w:r>
      <w:r w:rsidRPr="005535E4">
        <w:rPr>
          <w:rFonts w:ascii="Arial" w:eastAsia="SimSun" w:hAnsi="Arial" w:cs="Arial"/>
          <w:sz w:val="24"/>
          <w:szCs w:val="24"/>
          <w:lang w:val="es-ES"/>
        </w:rPr>
        <w:t>2</w:t>
      </w:r>
      <w:r w:rsidR="005E15EA">
        <w:rPr>
          <w:rFonts w:ascii="Arial" w:eastAsia="SimSun" w:hAnsi="Arial" w:cs="Arial"/>
          <w:sz w:val="24"/>
          <w:szCs w:val="24"/>
          <w:lang w:val="es-ES"/>
        </w:rPr>
        <w:t xml:space="preserve"> a, b</w:t>
      </w:r>
      <w:r w:rsidRPr="00DD04EB">
        <w:rPr>
          <w:rFonts w:ascii="Arial" w:eastAsia="SimSun" w:hAnsi="Arial" w:cs="Arial"/>
          <w:color w:val="000000"/>
          <w:sz w:val="24"/>
          <w:szCs w:val="24"/>
          <w:lang w:val="es-ES"/>
        </w:rPr>
        <w:t xml:space="preserve">),luego con tijeras de </w:t>
      </w:r>
      <w:proofErr w:type="spellStart"/>
      <w:r w:rsidRPr="00DD04EB">
        <w:rPr>
          <w:rFonts w:ascii="Arial" w:eastAsia="SimSun" w:hAnsi="Arial" w:cs="Arial"/>
          <w:color w:val="000000"/>
          <w:sz w:val="24"/>
          <w:szCs w:val="24"/>
          <w:lang w:val="es-ES"/>
        </w:rPr>
        <w:t>metzenbaum</w:t>
      </w:r>
      <w:proofErr w:type="spellEnd"/>
      <w:r w:rsidRPr="00DD04EB">
        <w:rPr>
          <w:rFonts w:ascii="Arial" w:eastAsia="SimSun" w:hAnsi="Arial" w:cs="Arial"/>
          <w:color w:val="000000"/>
          <w:sz w:val="24"/>
          <w:szCs w:val="24"/>
          <w:lang w:val="es-ES"/>
        </w:rPr>
        <w:t xml:space="preserve"> se corrigen los posibles ángulos de corte, siempre se preserva</w:t>
      </w:r>
      <w:r w:rsidR="005535E4">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una línea de dos milímetros de ancho a lo largo del labio que asegure la continuidad de la</w:t>
      </w:r>
      <w:r w:rsidR="005535E4">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pigmentación más oscura a ese nivel.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3"/>
        <w:gridCol w:w="4674"/>
      </w:tblGrid>
      <w:tr w:rsidR="007332DC" w:rsidTr="005E15EA">
        <w:trPr>
          <w:trHeight w:val="3869"/>
        </w:trPr>
        <w:tc>
          <w:tcPr>
            <w:tcW w:w="4223" w:type="dxa"/>
          </w:tcPr>
          <w:p w:rsidR="007332DC" w:rsidRDefault="007332DC">
            <w:pPr>
              <w:pStyle w:val="Prrafodelista1"/>
              <w:spacing w:after="240" w:line="360" w:lineRule="auto"/>
              <w:ind w:left="0"/>
              <w:jc w:val="both"/>
              <w:rPr>
                <w:rFonts w:ascii="Arial" w:eastAsia="SimSun" w:hAnsi="Arial" w:cs="Arial"/>
                <w:color w:val="000000"/>
                <w:sz w:val="24"/>
                <w:szCs w:val="24"/>
                <w:lang w:val="es-ES"/>
              </w:rPr>
            </w:pPr>
            <w:r>
              <w:rPr>
                <w:rFonts w:ascii="Arial" w:eastAsia="SimSun" w:hAnsi="Arial" w:cs="Arial"/>
                <w:noProof/>
                <w:color w:val="000000"/>
                <w:sz w:val="24"/>
                <w:szCs w:val="24"/>
                <w:lang w:val="es-ES" w:eastAsia="es-ES"/>
              </w:rPr>
              <w:drawing>
                <wp:inline distT="0" distB="0" distL="0" distR="0">
                  <wp:extent cx="2352675" cy="2390775"/>
                  <wp:effectExtent l="19050" t="0" r="9525" b="0"/>
                  <wp:docPr id="3" name="2 Imagen"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8"/>
                          <a:stretch>
                            <a:fillRect/>
                          </a:stretch>
                        </pic:blipFill>
                        <pic:spPr>
                          <a:xfrm>
                            <a:off x="0" y="0"/>
                            <a:ext cx="2352675" cy="2390775"/>
                          </a:xfrm>
                          <a:prstGeom prst="rect">
                            <a:avLst/>
                          </a:prstGeom>
                        </pic:spPr>
                      </pic:pic>
                    </a:graphicData>
                  </a:graphic>
                </wp:inline>
              </w:drawing>
            </w:r>
          </w:p>
        </w:tc>
        <w:tc>
          <w:tcPr>
            <w:tcW w:w="4674" w:type="dxa"/>
          </w:tcPr>
          <w:p w:rsidR="007332DC" w:rsidRDefault="000D1E0F">
            <w:pPr>
              <w:pStyle w:val="Prrafodelista1"/>
              <w:spacing w:after="240" w:line="360" w:lineRule="auto"/>
              <w:ind w:left="0"/>
              <w:jc w:val="both"/>
              <w:rPr>
                <w:rFonts w:ascii="Arial" w:eastAsia="SimSun" w:hAnsi="Arial" w:cs="Arial"/>
                <w:color w:val="000000"/>
                <w:sz w:val="24"/>
                <w:szCs w:val="24"/>
                <w:lang w:val="es-ES"/>
              </w:rPr>
            </w:pPr>
            <w:r>
              <w:rPr>
                <w:rFonts w:ascii="Arial" w:eastAsia="SimSun" w:hAnsi="Arial" w:cs="Arial"/>
                <w:noProof/>
                <w:color w:val="000000"/>
                <w:sz w:val="24"/>
                <w:szCs w:val="24"/>
                <w:lang w:val="es-ES" w:eastAsia="es-ES"/>
              </w:rPr>
              <w:drawing>
                <wp:inline distT="0" distB="0" distL="0" distR="0">
                  <wp:extent cx="2546322" cy="2390775"/>
                  <wp:effectExtent l="19050" t="0" r="6378" b="0"/>
                  <wp:docPr id="6" name="5 Imagen"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9"/>
                          <a:stretch>
                            <a:fillRect/>
                          </a:stretch>
                        </pic:blipFill>
                        <pic:spPr>
                          <a:xfrm>
                            <a:off x="0" y="0"/>
                            <a:ext cx="2552116" cy="2396215"/>
                          </a:xfrm>
                          <a:prstGeom prst="rect">
                            <a:avLst/>
                          </a:prstGeom>
                        </pic:spPr>
                      </pic:pic>
                    </a:graphicData>
                  </a:graphic>
                </wp:inline>
              </w:drawing>
            </w:r>
          </w:p>
        </w:tc>
      </w:tr>
      <w:tr w:rsidR="004E72CA" w:rsidRPr="00F140C5" w:rsidTr="005E15EA">
        <w:tc>
          <w:tcPr>
            <w:tcW w:w="4223" w:type="dxa"/>
          </w:tcPr>
          <w:p w:rsidR="004E72CA" w:rsidRPr="005E15EA" w:rsidRDefault="005E15EA">
            <w:pPr>
              <w:pStyle w:val="Prrafodelista1"/>
              <w:spacing w:after="240" w:line="360" w:lineRule="auto"/>
              <w:ind w:left="0"/>
              <w:jc w:val="both"/>
              <w:rPr>
                <w:rFonts w:ascii="Arial" w:eastAsia="SimSun" w:hAnsi="Arial" w:cs="Arial"/>
                <w:b/>
                <w:noProof/>
                <w:color w:val="000000"/>
                <w:sz w:val="24"/>
                <w:szCs w:val="24"/>
                <w:lang w:val="es-ES" w:eastAsia="es-ES"/>
              </w:rPr>
            </w:pPr>
            <w:r w:rsidRPr="005E15EA">
              <w:rPr>
                <w:rFonts w:ascii="Arial" w:eastAsia="SimSun" w:hAnsi="Arial" w:cs="Arial"/>
                <w:b/>
                <w:noProof/>
                <w:color w:val="000000"/>
                <w:sz w:val="24"/>
                <w:szCs w:val="24"/>
                <w:lang w:val="es-ES" w:eastAsia="es-ES"/>
              </w:rPr>
              <w:t>Fig. 2a. Piel redundante.</w:t>
            </w:r>
          </w:p>
        </w:tc>
        <w:tc>
          <w:tcPr>
            <w:tcW w:w="4674" w:type="dxa"/>
          </w:tcPr>
          <w:p w:rsidR="004E72CA" w:rsidRPr="005E15EA" w:rsidRDefault="005E15EA" w:rsidP="005E15EA">
            <w:pPr>
              <w:pStyle w:val="Prrafodelista1"/>
              <w:spacing w:after="240" w:line="360" w:lineRule="auto"/>
              <w:ind w:left="0"/>
              <w:jc w:val="both"/>
              <w:rPr>
                <w:rFonts w:ascii="Arial" w:eastAsia="SimSun" w:hAnsi="Arial" w:cs="Arial"/>
                <w:b/>
                <w:noProof/>
                <w:color w:val="000000"/>
                <w:sz w:val="24"/>
                <w:szCs w:val="24"/>
                <w:lang w:val="es-ES" w:eastAsia="es-ES"/>
              </w:rPr>
            </w:pPr>
            <w:r w:rsidRPr="005E15EA">
              <w:rPr>
                <w:rFonts w:ascii="Arial" w:eastAsia="SimSun" w:hAnsi="Arial" w:cs="Arial"/>
                <w:b/>
                <w:noProof/>
                <w:color w:val="000000"/>
                <w:sz w:val="24"/>
                <w:szCs w:val="24"/>
                <w:lang w:val="es-ES" w:eastAsia="es-ES"/>
              </w:rPr>
              <w:t xml:space="preserve">Fig. 2b. Piel hipercromica extraida. </w:t>
            </w:r>
          </w:p>
        </w:tc>
      </w:tr>
    </w:tbl>
    <w:p w:rsidR="00230839" w:rsidRDefault="00E03B25">
      <w:pPr>
        <w:pStyle w:val="Prrafodelista1"/>
        <w:spacing w:after="240" w:line="360" w:lineRule="auto"/>
        <w:ind w:left="0"/>
        <w:jc w:val="both"/>
        <w:rPr>
          <w:rFonts w:ascii="Arial" w:eastAsia="SimSun" w:hAnsi="Arial" w:cs="Arial"/>
          <w:color w:val="000000"/>
          <w:sz w:val="24"/>
          <w:szCs w:val="24"/>
          <w:lang w:val="es-ES"/>
        </w:rPr>
      </w:pPr>
      <w:r w:rsidRPr="00DD04EB">
        <w:rPr>
          <w:rFonts w:ascii="Arial" w:eastAsia="SimSun" w:hAnsi="Arial" w:cs="Arial"/>
          <w:color w:val="000000"/>
          <w:sz w:val="24"/>
          <w:szCs w:val="24"/>
          <w:lang w:val="es-ES"/>
        </w:rPr>
        <w:t xml:space="preserve">A continuación se realiza la aproximación de la </w:t>
      </w:r>
      <w:r w:rsidR="005535E4" w:rsidRPr="00DD04EB">
        <w:rPr>
          <w:rFonts w:ascii="Arial" w:eastAsia="SimSun" w:hAnsi="Arial" w:cs="Arial"/>
          <w:color w:val="000000"/>
          <w:sz w:val="24"/>
          <w:szCs w:val="24"/>
          <w:lang w:val="es-ES"/>
        </w:rPr>
        <w:t>herida mediante</w:t>
      </w:r>
      <w:r w:rsidRPr="00DD04EB">
        <w:rPr>
          <w:rFonts w:ascii="Arial" w:eastAsia="SimSun" w:hAnsi="Arial" w:cs="Arial"/>
          <w:color w:val="000000"/>
          <w:sz w:val="24"/>
          <w:szCs w:val="24"/>
          <w:lang w:val="es-ES"/>
        </w:rPr>
        <w:t xml:space="preserve"> sutura </w:t>
      </w:r>
      <w:proofErr w:type="spellStart"/>
      <w:r w:rsidRPr="00DD04EB">
        <w:rPr>
          <w:rFonts w:ascii="Arial" w:eastAsia="SimSun" w:hAnsi="Arial" w:cs="Arial"/>
          <w:color w:val="000000"/>
          <w:sz w:val="24"/>
          <w:szCs w:val="24"/>
          <w:lang w:val="es-ES"/>
        </w:rPr>
        <w:t>vicryl</w:t>
      </w:r>
      <w:proofErr w:type="spellEnd"/>
      <w:r w:rsidRPr="00DD04EB">
        <w:rPr>
          <w:rFonts w:ascii="Arial" w:eastAsia="SimSun" w:hAnsi="Arial" w:cs="Arial"/>
          <w:color w:val="000000"/>
          <w:sz w:val="24"/>
          <w:szCs w:val="24"/>
          <w:lang w:val="es-ES"/>
        </w:rPr>
        <w:t xml:space="preserve"> 4-0 </w:t>
      </w:r>
      <w:r w:rsidRPr="005535E4">
        <w:rPr>
          <w:rFonts w:ascii="Arial" w:eastAsia="SimSun" w:hAnsi="Arial" w:cs="Arial"/>
          <w:sz w:val="24"/>
          <w:szCs w:val="24"/>
          <w:lang w:val="es-ES"/>
        </w:rPr>
        <w:t>(fig. 3</w:t>
      </w:r>
      <w:r w:rsidR="004C1B12">
        <w:rPr>
          <w:rFonts w:ascii="Arial" w:eastAsia="SimSun" w:hAnsi="Arial" w:cs="Arial"/>
          <w:sz w:val="24"/>
          <w:szCs w:val="24"/>
          <w:lang w:val="es-ES"/>
        </w:rPr>
        <w:t xml:space="preserve">a, </w:t>
      </w:r>
      <w:proofErr w:type="spellStart"/>
      <w:r w:rsidR="004C1B12">
        <w:rPr>
          <w:rFonts w:ascii="Arial" w:eastAsia="SimSun" w:hAnsi="Arial" w:cs="Arial"/>
          <w:sz w:val="24"/>
          <w:szCs w:val="24"/>
          <w:lang w:val="es-ES"/>
        </w:rPr>
        <w:t>b</w:t>
      </w:r>
      <w:proofErr w:type="gramStart"/>
      <w:r w:rsidR="004C1B12">
        <w:rPr>
          <w:rFonts w:ascii="Arial" w:eastAsia="SimSun" w:hAnsi="Arial" w:cs="Arial"/>
          <w:sz w:val="24"/>
          <w:szCs w:val="24"/>
          <w:lang w:val="es-ES"/>
        </w:rPr>
        <w:t>,c</w:t>
      </w:r>
      <w:proofErr w:type="spellEnd"/>
      <w:proofErr w:type="gramEnd"/>
      <w:r w:rsidRPr="005535E4">
        <w:rPr>
          <w:rFonts w:ascii="Arial" w:eastAsia="SimSun" w:hAnsi="Arial" w:cs="Arial"/>
          <w:sz w:val="24"/>
          <w:szCs w:val="24"/>
          <w:lang w:val="es-ES"/>
        </w:rPr>
        <w:t>)</w:t>
      </w:r>
      <w:r w:rsidRPr="00DD04EB">
        <w:rPr>
          <w:rFonts w:ascii="Arial" w:eastAsia="SimSun" w:hAnsi="Arial" w:cs="Arial"/>
          <w:color w:val="000000"/>
          <w:sz w:val="24"/>
          <w:szCs w:val="24"/>
          <w:lang w:val="es-ES"/>
        </w:rPr>
        <w:t>. La intervención tiene una duración aproximada de 30 minutos.</w:t>
      </w:r>
      <w:r w:rsidR="005535E4">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La paciente recupera un aspecto mucho más estético, tenso, y juvenil en sus genitales.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64"/>
        <w:gridCol w:w="3066"/>
        <w:gridCol w:w="2973"/>
      </w:tblGrid>
      <w:tr w:rsidR="004E72CA" w:rsidRPr="005023E6" w:rsidTr="009A5C2F">
        <w:trPr>
          <w:trHeight w:val="3245"/>
        </w:trPr>
        <w:tc>
          <w:tcPr>
            <w:tcW w:w="2975" w:type="dxa"/>
          </w:tcPr>
          <w:p w:rsidR="004E72CA" w:rsidRDefault="009A5C2F">
            <w:pPr>
              <w:pStyle w:val="Prrafodelista1"/>
              <w:spacing w:after="240" w:line="360" w:lineRule="auto"/>
              <w:ind w:left="0"/>
              <w:jc w:val="both"/>
              <w:rPr>
                <w:rFonts w:ascii="Arial" w:eastAsia="SimSun" w:hAnsi="Arial" w:cs="Arial"/>
                <w:color w:val="000000"/>
                <w:sz w:val="24"/>
                <w:szCs w:val="24"/>
                <w:lang w:val="es-ES"/>
              </w:rPr>
            </w:pPr>
            <w:r>
              <w:rPr>
                <w:rFonts w:ascii="Arial" w:eastAsia="SimSun" w:hAnsi="Arial" w:cs="Arial"/>
                <w:noProof/>
                <w:color w:val="000000"/>
                <w:sz w:val="24"/>
                <w:szCs w:val="24"/>
                <w:lang w:val="es-ES" w:eastAsia="es-ES"/>
              </w:rPr>
              <w:lastRenderedPageBreak/>
              <w:drawing>
                <wp:inline distT="0" distB="0" distL="0" distR="0">
                  <wp:extent cx="1596614" cy="2066925"/>
                  <wp:effectExtent l="19050" t="0" r="3586" b="0"/>
                  <wp:docPr id="4" name="3 Imagen" descr="IMG-202205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06-WA0004.jpg"/>
                          <pic:cNvPicPr/>
                        </pic:nvPicPr>
                        <pic:blipFill>
                          <a:blip r:embed="rId10" cstate="print"/>
                          <a:stretch>
                            <a:fillRect/>
                          </a:stretch>
                        </pic:blipFill>
                        <pic:spPr>
                          <a:xfrm>
                            <a:off x="0" y="0"/>
                            <a:ext cx="1602235" cy="2074202"/>
                          </a:xfrm>
                          <a:prstGeom prst="rect">
                            <a:avLst/>
                          </a:prstGeom>
                        </pic:spPr>
                      </pic:pic>
                    </a:graphicData>
                  </a:graphic>
                </wp:inline>
              </w:drawing>
            </w:r>
          </w:p>
        </w:tc>
        <w:tc>
          <w:tcPr>
            <w:tcW w:w="2976" w:type="dxa"/>
          </w:tcPr>
          <w:p w:rsidR="004E72CA" w:rsidRDefault="009A5C2F">
            <w:pPr>
              <w:pStyle w:val="Prrafodelista1"/>
              <w:spacing w:after="240" w:line="360" w:lineRule="auto"/>
              <w:ind w:left="0"/>
              <w:jc w:val="both"/>
              <w:rPr>
                <w:rFonts w:ascii="Arial" w:eastAsia="SimSun" w:hAnsi="Arial" w:cs="Arial"/>
                <w:color w:val="000000"/>
                <w:sz w:val="24"/>
                <w:szCs w:val="24"/>
                <w:lang w:val="es-ES"/>
              </w:rPr>
            </w:pPr>
            <w:r>
              <w:rPr>
                <w:rFonts w:ascii="Arial" w:eastAsia="SimSun" w:hAnsi="Arial" w:cs="Arial"/>
                <w:noProof/>
                <w:color w:val="000000"/>
                <w:sz w:val="24"/>
                <w:szCs w:val="24"/>
                <w:lang w:val="es-ES" w:eastAsia="es-ES"/>
              </w:rPr>
              <w:drawing>
                <wp:inline distT="0" distB="0" distL="0" distR="0">
                  <wp:extent cx="1781175" cy="2087933"/>
                  <wp:effectExtent l="19050" t="0" r="9525" b="0"/>
                  <wp:docPr id="7" name="6 Imagen" descr="ult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ima.JPG"/>
                          <pic:cNvPicPr/>
                        </pic:nvPicPr>
                        <pic:blipFill>
                          <a:blip r:embed="rId11"/>
                          <a:stretch>
                            <a:fillRect/>
                          </a:stretch>
                        </pic:blipFill>
                        <pic:spPr>
                          <a:xfrm>
                            <a:off x="0" y="0"/>
                            <a:ext cx="1787857" cy="2095766"/>
                          </a:xfrm>
                          <a:prstGeom prst="rect">
                            <a:avLst/>
                          </a:prstGeom>
                        </pic:spPr>
                      </pic:pic>
                    </a:graphicData>
                  </a:graphic>
                </wp:inline>
              </w:drawing>
            </w:r>
          </w:p>
        </w:tc>
        <w:tc>
          <w:tcPr>
            <w:tcW w:w="2976" w:type="dxa"/>
          </w:tcPr>
          <w:p w:rsidR="004E72CA" w:rsidRDefault="009A5C2F">
            <w:pPr>
              <w:pStyle w:val="Prrafodelista1"/>
              <w:spacing w:after="240" w:line="360" w:lineRule="auto"/>
              <w:ind w:left="0"/>
              <w:jc w:val="both"/>
              <w:rPr>
                <w:rFonts w:ascii="Arial" w:eastAsia="SimSun" w:hAnsi="Arial" w:cs="Arial"/>
                <w:color w:val="000000"/>
                <w:sz w:val="24"/>
                <w:szCs w:val="24"/>
                <w:lang w:val="es-ES"/>
              </w:rPr>
            </w:pPr>
            <w:r>
              <w:rPr>
                <w:rFonts w:ascii="Arial" w:eastAsia="SimSun" w:hAnsi="Arial" w:cs="Arial"/>
                <w:noProof/>
                <w:color w:val="000000"/>
                <w:sz w:val="24"/>
                <w:szCs w:val="24"/>
                <w:lang w:val="es-ES" w:eastAsia="es-ES"/>
              </w:rPr>
              <w:drawing>
                <wp:inline distT="0" distB="0" distL="0" distR="0">
                  <wp:extent cx="1685925" cy="2066925"/>
                  <wp:effectExtent l="19050" t="0" r="9525" b="0"/>
                  <wp:docPr id="5" name="4 Imagen" descr="IMG-202205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06-WA0010.jpg"/>
                          <pic:cNvPicPr/>
                        </pic:nvPicPr>
                        <pic:blipFill>
                          <a:blip r:embed="rId12" cstate="print"/>
                          <a:stretch>
                            <a:fillRect/>
                          </a:stretch>
                        </pic:blipFill>
                        <pic:spPr>
                          <a:xfrm>
                            <a:off x="0" y="0"/>
                            <a:ext cx="1691415" cy="2073656"/>
                          </a:xfrm>
                          <a:prstGeom prst="rect">
                            <a:avLst/>
                          </a:prstGeom>
                        </pic:spPr>
                      </pic:pic>
                    </a:graphicData>
                  </a:graphic>
                </wp:inline>
              </w:drawing>
            </w:r>
          </w:p>
        </w:tc>
      </w:tr>
      <w:tr w:rsidR="004E72CA" w:rsidTr="009A5C2F">
        <w:tc>
          <w:tcPr>
            <w:tcW w:w="2975" w:type="dxa"/>
          </w:tcPr>
          <w:p w:rsidR="004E72CA" w:rsidRPr="001833DA" w:rsidRDefault="004C1B12" w:rsidP="001833DA">
            <w:pPr>
              <w:pStyle w:val="Prrafodelista1"/>
              <w:spacing w:after="240" w:line="360" w:lineRule="auto"/>
              <w:ind w:left="0"/>
              <w:jc w:val="center"/>
              <w:rPr>
                <w:rFonts w:ascii="Arial" w:eastAsia="SimSun" w:hAnsi="Arial" w:cs="Arial"/>
                <w:b/>
                <w:color w:val="000000"/>
                <w:sz w:val="24"/>
                <w:szCs w:val="24"/>
                <w:lang w:val="es-ES"/>
              </w:rPr>
            </w:pPr>
            <w:r w:rsidRPr="001833DA">
              <w:rPr>
                <w:rFonts w:ascii="Arial" w:eastAsia="SimSun" w:hAnsi="Arial" w:cs="Arial"/>
                <w:b/>
                <w:color w:val="000000"/>
                <w:sz w:val="24"/>
                <w:szCs w:val="24"/>
                <w:lang w:val="es-ES"/>
              </w:rPr>
              <w:t xml:space="preserve">Fig. 3a. </w:t>
            </w:r>
            <w:r w:rsidR="004E72CA" w:rsidRPr="001833DA">
              <w:rPr>
                <w:rFonts w:ascii="Arial" w:eastAsia="SimSun" w:hAnsi="Arial" w:cs="Arial"/>
                <w:b/>
                <w:color w:val="000000"/>
                <w:sz w:val="24"/>
                <w:szCs w:val="24"/>
                <w:lang w:val="es-ES"/>
              </w:rPr>
              <w:t>Postoperatorio inmediato</w:t>
            </w:r>
            <w:r w:rsidRPr="001833DA">
              <w:rPr>
                <w:rFonts w:ascii="Arial" w:eastAsia="SimSun" w:hAnsi="Arial" w:cs="Arial"/>
                <w:b/>
                <w:color w:val="000000"/>
                <w:sz w:val="24"/>
                <w:szCs w:val="24"/>
                <w:lang w:val="es-ES"/>
              </w:rPr>
              <w:t>.</w:t>
            </w:r>
          </w:p>
        </w:tc>
        <w:tc>
          <w:tcPr>
            <w:tcW w:w="2976" w:type="dxa"/>
          </w:tcPr>
          <w:p w:rsidR="004E72CA" w:rsidRPr="001833DA" w:rsidRDefault="004C1B12" w:rsidP="001833DA">
            <w:pPr>
              <w:pStyle w:val="Prrafodelista1"/>
              <w:spacing w:after="240" w:line="360" w:lineRule="auto"/>
              <w:ind w:left="0"/>
              <w:jc w:val="center"/>
              <w:rPr>
                <w:rFonts w:ascii="Arial" w:eastAsia="SimSun" w:hAnsi="Arial" w:cs="Arial"/>
                <w:b/>
                <w:color w:val="000000"/>
                <w:sz w:val="24"/>
                <w:szCs w:val="24"/>
                <w:lang w:val="es-ES"/>
              </w:rPr>
            </w:pPr>
            <w:r w:rsidRPr="001833DA">
              <w:rPr>
                <w:rFonts w:ascii="Arial" w:eastAsia="SimSun" w:hAnsi="Arial" w:cs="Arial"/>
                <w:b/>
                <w:color w:val="000000"/>
                <w:sz w:val="24"/>
                <w:szCs w:val="24"/>
                <w:lang w:val="es-ES"/>
              </w:rPr>
              <w:t xml:space="preserve">Fig. 3b. </w:t>
            </w:r>
            <w:r w:rsidR="004E72CA" w:rsidRPr="001833DA">
              <w:rPr>
                <w:rFonts w:ascii="Arial" w:eastAsia="SimSun" w:hAnsi="Arial" w:cs="Arial"/>
                <w:b/>
                <w:color w:val="000000"/>
                <w:sz w:val="24"/>
                <w:szCs w:val="24"/>
                <w:lang w:val="es-ES"/>
              </w:rPr>
              <w:t>Siete días</w:t>
            </w:r>
          </w:p>
        </w:tc>
        <w:tc>
          <w:tcPr>
            <w:tcW w:w="2976" w:type="dxa"/>
          </w:tcPr>
          <w:p w:rsidR="004E72CA" w:rsidRPr="001833DA" w:rsidRDefault="004C1B12" w:rsidP="001833DA">
            <w:pPr>
              <w:pStyle w:val="Prrafodelista1"/>
              <w:spacing w:after="240" w:line="360" w:lineRule="auto"/>
              <w:ind w:left="0"/>
              <w:jc w:val="center"/>
              <w:rPr>
                <w:rFonts w:ascii="Arial" w:eastAsia="SimSun" w:hAnsi="Arial" w:cs="Arial"/>
                <w:b/>
                <w:color w:val="000000"/>
                <w:sz w:val="24"/>
                <w:szCs w:val="24"/>
                <w:lang w:val="es-ES"/>
              </w:rPr>
            </w:pPr>
            <w:r w:rsidRPr="001833DA">
              <w:rPr>
                <w:rFonts w:ascii="Arial" w:eastAsia="SimSun" w:hAnsi="Arial" w:cs="Arial"/>
                <w:b/>
                <w:color w:val="000000"/>
                <w:sz w:val="24"/>
                <w:szCs w:val="24"/>
                <w:lang w:val="es-ES"/>
              </w:rPr>
              <w:t xml:space="preserve">Fig. 3c. </w:t>
            </w:r>
            <w:r w:rsidR="004E72CA" w:rsidRPr="001833DA">
              <w:rPr>
                <w:rFonts w:ascii="Arial" w:eastAsia="SimSun" w:hAnsi="Arial" w:cs="Arial"/>
                <w:b/>
                <w:color w:val="000000"/>
                <w:sz w:val="24"/>
                <w:szCs w:val="24"/>
                <w:lang w:val="es-ES"/>
              </w:rPr>
              <w:t>Un mes</w:t>
            </w:r>
          </w:p>
        </w:tc>
      </w:tr>
    </w:tbl>
    <w:p w:rsidR="00230839" w:rsidRPr="00DD04EB" w:rsidRDefault="00E03B25">
      <w:pPr>
        <w:spacing w:after="240" w:line="360" w:lineRule="auto"/>
        <w:jc w:val="both"/>
        <w:rPr>
          <w:rFonts w:ascii="Arial" w:eastAsia="SimSun" w:hAnsi="Arial" w:cs="Arial"/>
          <w:b/>
          <w:color w:val="1B80DF"/>
          <w:sz w:val="24"/>
          <w:szCs w:val="24"/>
          <w:lang w:val="es-ES"/>
        </w:rPr>
      </w:pPr>
      <w:r w:rsidRPr="00DD04EB">
        <w:rPr>
          <w:rFonts w:ascii="Arial" w:eastAsia="SimSun" w:hAnsi="Arial" w:cs="Arial"/>
          <w:color w:val="000000"/>
          <w:sz w:val="24"/>
          <w:szCs w:val="24"/>
          <w:lang w:val="es-ES"/>
        </w:rPr>
        <w:t>Egresó a las seis horas, con indicación de aplicar frío local</w:t>
      </w:r>
      <w:r>
        <w:rPr>
          <w:rFonts w:ascii="Arial" w:eastAsia="SimSun" w:hAnsi="Arial" w:cs="Arial"/>
          <w:color w:val="000000"/>
          <w:sz w:val="24"/>
          <w:szCs w:val="24"/>
          <w:lang w:val="es-ES"/>
        </w:rPr>
        <w:t xml:space="preserve">, analgésicos por </w:t>
      </w:r>
      <w:r w:rsidR="00BF7792">
        <w:rPr>
          <w:rFonts w:ascii="Arial" w:eastAsia="SimSun" w:hAnsi="Arial" w:cs="Arial"/>
          <w:color w:val="000000"/>
          <w:sz w:val="24"/>
          <w:szCs w:val="24"/>
          <w:lang w:val="es-ES"/>
        </w:rPr>
        <w:t>vía</w:t>
      </w:r>
      <w:r>
        <w:rPr>
          <w:rFonts w:ascii="Arial" w:eastAsia="SimSun" w:hAnsi="Arial" w:cs="Arial"/>
          <w:color w:val="000000"/>
          <w:sz w:val="24"/>
          <w:szCs w:val="24"/>
          <w:lang w:val="es-ES"/>
        </w:rPr>
        <w:t xml:space="preserve"> oral para el alivio del dolor si se presentara y reposo en cama. </w:t>
      </w:r>
      <w:r w:rsidRPr="00DD04EB">
        <w:rPr>
          <w:rFonts w:ascii="Arial" w:eastAsia="SimSun" w:hAnsi="Arial" w:cs="Arial"/>
          <w:color w:val="000000"/>
          <w:sz w:val="24"/>
          <w:szCs w:val="24"/>
          <w:lang w:val="es-ES"/>
        </w:rPr>
        <w:t>Su</w:t>
      </w:r>
      <w:r w:rsidR="00BF7792">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 xml:space="preserve">evolución fue satisfactoria, sin complicaciones, y volvió a los </w:t>
      </w:r>
      <w:r w:rsidR="00B140D2">
        <w:rPr>
          <w:rFonts w:ascii="Arial" w:eastAsia="SimSun" w:hAnsi="Arial" w:cs="Arial"/>
          <w:color w:val="000000"/>
          <w:sz w:val="24"/>
          <w:szCs w:val="24"/>
          <w:lang w:val="es-ES"/>
        </w:rPr>
        <w:t>siete</w:t>
      </w:r>
      <w:r w:rsidRPr="00DD04EB">
        <w:rPr>
          <w:rFonts w:ascii="Arial" w:eastAsia="SimSun" w:hAnsi="Arial" w:cs="Arial"/>
          <w:color w:val="000000"/>
          <w:sz w:val="24"/>
          <w:szCs w:val="24"/>
          <w:lang w:val="es-ES"/>
        </w:rPr>
        <w:t>, a los 1</w:t>
      </w:r>
      <w:r>
        <w:rPr>
          <w:rFonts w:ascii="Arial" w:eastAsia="SimSun" w:hAnsi="Arial" w:cs="Arial"/>
          <w:color w:val="000000"/>
          <w:sz w:val="24"/>
          <w:szCs w:val="24"/>
          <w:lang w:val="es-ES"/>
        </w:rPr>
        <w:t xml:space="preserve">4 </w:t>
      </w:r>
      <w:r w:rsidR="00BF7792">
        <w:rPr>
          <w:rFonts w:ascii="Arial" w:eastAsia="SimSun" w:hAnsi="Arial" w:cs="Arial"/>
          <w:color w:val="000000"/>
          <w:sz w:val="24"/>
          <w:szCs w:val="24"/>
          <w:lang w:val="es-ES"/>
        </w:rPr>
        <w:t>días</w:t>
      </w:r>
      <w:r>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y a</w:t>
      </w:r>
      <w:r>
        <w:rPr>
          <w:rFonts w:ascii="Arial" w:eastAsia="SimSun" w:hAnsi="Arial" w:cs="Arial"/>
          <w:color w:val="000000"/>
          <w:sz w:val="24"/>
          <w:szCs w:val="24"/>
          <w:lang w:val="es-ES"/>
        </w:rPr>
        <w:t>l mes de operada para e alta definitiva</w:t>
      </w:r>
      <w:r w:rsidRPr="00DD04EB">
        <w:rPr>
          <w:rFonts w:ascii="Arial" w:eastAsia="SimSun" w:hAnsi="Arial" w:cs="Arial"/>
          <w:color w:val="000000"/>
          <w:sz w:val="24"/>
          <w:szCs w:val="24"/>
          <w:lang w:val="es-ES"/>
        </w:rPr>
        <w:t>.</w:t>
      </w:r>
      <w:r w:rsidRPr="00DD04EB">
        <w:rPr>
          <w:rFonts w:ascii="Arial" w:eastAsia="SimSun" w:hAnsi="Arial" w:cs="Arial"/>
          <w:color w:val="000000"/>
          <w:sz w:val="24"/>
          <w:szCs w:val="24"/>
          <w:lang w:val="es-ES"/>
        </w:rPr>
        <w:br/>
      </w:r>
      <w:r w:rsidRPr="00B21E80">
        <w:rPr>
          <w:rFonts w:ascii="Arial" w:eastAsia="SimSun" w:hAnsi="Arial" w:cs="Arial"/>
          <w:b/>
          <w:sz w:val="24"/>
          <w:szCs w:val="24"/>
          <w:lang w:val="es-ES"/>
        </w:rPr>
        <w:t>COMENTARIO FINAL</w:t>
      </w:r>
    </w:p>
    <w:p w:rsidR="00230839" w:rsidRPr="00DD04EB" w:rsidRDefault="00E03B25">
      <w:pPr>
        <w:spacing w:line="360" w:lineRule="auto"/>
        <w:jc w:val="both"/>
        <w:rPr>
          <w:rFonts w:ascii="Arial" w:hAnsi="Arial" w:cs="Arial"/>
          <w:sz w:val="24"/>
          <w:szCs w:val="24"/>
          <w:vertAlign w:val="superscript"/>
          <w:lang w:val="es-ES"/>
        </w:rPr>
      </w:pPr>
      <w:r w:rsidRPr="00DD04EB">
        <w:rPr>
          <w:rFonts w:ascii="Arial" w:hAnsi="Arial" w:cs="Arial"/>
          <w:sz w:val="24"/>
          <w:szCs w:val="24"/>
          <w:lang w:val="es-ES"/>
        </w:rPr>
        <w:t>La hipertrofia de labios menores originalmente descrita como tejido protuberante que sobresale más allá de los labios mayores, sigue siendo un diagnóstico clínico mal definido que no ha llegado a consenso respecto a criterios clínicos objetivos para confirmar el diagnóstico</w:t>
      </w:r>
      <w:r w:rsidRPr="00DD04EB">
        <w:rPr>
          <w:rFonts w:ascii="Arial" w:hAnsi="Arial" w:cs="Arial"/>
          <w:sz w:val="24"/>
          <w:szCs w:val="24"/>
          <w:vertAlign w:val="superscript"/>
          <w:lang w:val="es-ES"/>
        </w:rPr>
        <w:t xml:space="preserve"> (</w:t>
      </w:r>
      <w:r>
        <w:rPr>
          <w:rFonts w:ascii="Arial" w:hAnsi="Arial" w:cs="Arial"/>
          <w:sz w:val="24"/>
          <w:szCs w:val="24"/>
          <w:vertAlign w:val="superscript"/>
          <w:lang w:val="es-ES"/>
        </w:rPr>
        <w:t>2</w:t>
      </w:r>
      <w:r w:rsidRPr="00DD04EB">
        <w:rPr>
          <w:rFonts w:ascii="Arial" w:hAnsi="Arial" w:cs="Arial"/>
          <w:sz w:val="24"/>
          <w:szCs w:val="24"/>
          <w:vertAlign w:val="superscript"/>
          <w:lang w:val="es-ES"/>
        </w:rPr>
        <w:t>)</w:t>
      </w:r>
      <w:r w:rsidRPr="00DD04EB">
        <w:rPr>
          <w:rFonts w:ascii="Arial" w:hAnsi="Arial" w:cs="Arial"/>
          <w:sz w:val="24"/>
          <w:szCs w:val="24"/>
          <w:lang w:val="es-ES"/>
        </w:rPr>
        <w:t xml:space="preserve">, es un proceso único y particular de cada individuo </w:t>
      </w:r>
      <w:r w:rsidRPr="00DD04EB">
        <w:rPr>
          <w:rFonts w:ascii="Arial" w:hAnsi="Arial" w:cs="Arial"/>
          <w:iCs/>
          <w:sz w:val="24"/>
          <w:szCs w:val="24"/>
          <w:lang w:val="es-ES"/>
        </w:rPr>
        <w:t>regido en particular por su carga genética y múltiples factores asociados como, los aspectos sociales, geográficos y los relacionados con diferentes enfermedades.</w:t>
      </w:r>
      <w:r w:rsidRPr="00DD04EB">
        <w:rPr>
          <w:rFonts w:ascii="Arial" w:hAnsi="Arial" w:cs="Arial"/>
          <w:sz w:val="24"/>
          <w:szCs w:val="24"/>
          <w:vertAlign w:val="superscript"/>
          <w:lang w:val="es-ES"/>
        </w:rPr>
        <w:t xml:space="preserve"> (</w:t>
      </w:r>
      <w:r>
        <w:rPr>
          <w:rFonts w:ascii="Arial" w:hAnsi="Arial" w:cs="Arial"/>
          <w:sz w:val="24"/>
          <w:szCs w:val="24"/>
          <w:vertAlign w:val="superscript"/>
          <w:lang w:val="es-ES"/>
        </w:rPr>
        <w:t>2</w:t>
      </w:r>
      <w:r w:rsidRPr="00DD04EB">
        <w:rPr>
          <w:rFonts w:ascii="Arial" w:hAnsi="Arial" w:cs="Arial"/>
          <w:sz w:val="24"/>
          <w:szCs w:val="24"/>
          <w:vertAlign w:val="superscript"/>
          <w:lang w:val="es-ES"/>
        </w:rPr>
        <w:t>)</w:t>
      </w:r>
    </w:p>
    <w:p w:rsidR="00230839" w:rsidRPr="00DD04EB" w:rsidRDefault="00E03B25">
      <w:pPr>
        <w:spacing w:line="360" w:lineRule="auto"/>
        <w:jc w:val="both"/>
        <w:rPr>
          <w:rFonts w:ascii="Arial" w:hAnsi="Arial" w:cs="Arial"/>
          <w:sz w:val="24"/>
          <w:szCs w:val="24"/>
          <w:lang w:val="es-ES"/>
        </w:rPr>
      </w:pPr>
      <w:r w:rsidRPr="00DD04EB">
        <w:rPr>
          <w:rFonts w:ascii="Arial" w:hAnsi="Arial" w:cs="Arial"/>
          <w:sz w:val="24"/>
          <w:szCs w:val="24"/>
          <w:lang w:val="es-ES"/>
        </w:rPr>
        <w:t xml:space="preserve">La etiología sobre la hipertrofia de los labios menores aún no es clara, pero en la mayoría de los casos suelen ser congénitos; no obstante también se pueden presentar como consecuencias de: irritación genital crónica, manipulación excesiva, desequilibrio hormonal, influencia de los andrógenos, manifestación de </w:t>
      </w:r>
      <w:proofErr w:type="spellStart"/>
      <w:r w:rsidRPr="00DD04EB">
        <w:rPr>
          <w:rFonts w:ascii="Arial" w:hAnsi="Arial" w:cs="Arial"/>
          <w:sz w:val="24"/>
          <w:szCs w:val="24"/>
          <w:lang w:val="es-ES"/>
        </w:rPr>
        <w:t>linfedema</w:t>
      </w:r>
      <w:proofErr w:type="spellEnd"/>
      <w:r w:rsidRPr="00DD04EB">
        <w:rPr>
          <w:rFonts w:ascii="Arial" w:hAnsi="Arial" w:cs="Arial"/>
          <w:sz w:val="24"/>
          <w:szCs w:val="24"/>
          <w:lang w:val="es-ES"/>
        </w:rPr>
        <w:t xml:space="preserve"> crónico, incontinencia urinaria, cambios relacionados con la edad, enfermedades </w:t>
      </w:r>
      <w:proofErr w:type="spellStart"/>
      <w:r w:rsidRPr="00DD04EB">
        <w:rPr>
          <w:rFonts w:ascii="Arial" w:hAnsi="Arial" w:cs="Arial"/>
          <w:sz w:val="24"/>
          <w:szCs w:val="24"/>
          <w:lang w:val="es-ES"/>
        </w:rPr>
        <w:t>mielodisplásicas</w:t>
      </w:r>
      <w:proofErr w:type="spellEnd"/>
      <w:r w:rsidRPr="00DD04EB">
        <w:rPr>
          <w:rFonts w:ascii="Arial" w:hAnsi="Arial" w:cs="Arial"/>
          <w:sz w:val="24"/>
          <w:szCs w:val="24"/>
          <w:lang w:val="es-ES"/>
        </w:rPr>
        <w:t xml:space="preserve">, secundarios al parto o a efectos de la gravedad </w:t>
      </w:r>
      <w:r w:rsidRPr="00DD04EB">
        <w:rPr>
          <w:rFonts w:ascii="Arial" w:hAnsi="Arial" w:cs="Arial"/>
          <w:sz w:val="24"/>
          <w:szCs w:val="24"/>
          <w:vertAlign w:val="superscript"/>
          <w:lang w:val="es-ES"/>
        </w:rPr>
        <w:t>(</w:t>
      </w:r>
      <w:r>
        <w:rPr>
          <w:rFonts w:ascii="Arial" w:hAnsi="Arial" w:cs="Arial"/>
          <w:sz w:val="24"/>
          <w:szCs w:val="24"/>
          <w:vertAlign w:val="superscript"/>
          <w:lang w:val="es-ES"/>
        </w:rPr>
        <w:t>3,4</w:t>
      </w:r>
      <w:r w:rsidRPr="00DD04EB">
        <w:rPr>
          <w:rFonts w:ascii="Arial" w:hAnsi="Arial" w:cs="Arial"/>
          <w:sz w:val="24"/>
          <w:szCs w:val="24"/>
          <w:vertAlign w:val="superscript"/>
          <w:lang w:val="es-ES"/>
        </w:rPr>
        <w:t>)</w:t>
      </w:r>
      <w:r w:rsidRPr="00DD04EB">
        <w:rPr>
          <w:rFonts w:ascii="Arial" w:hAnsi="Arial" w:cs="Arial"/>
          <w:sz w:val="24"/>
          <w:szCs w:val="24"/>
          <w:lang w:val="es-ES"/>
        </w:rPr>
        <w:t xml:space="preserve"> ,así como a la depilación, uso de protectores, las relaciones sexuales precoces y más libres, la masturbación, pacientes con vejiga </w:t>
      </w:r>
      <w:proofErr w:type="spellStart"/>
      <w:r w:rsidRPr="00DD04EB">
        <w:rPr>
          <w:rFonts w:ascii="Arial" w:hAnsi="Arial" w:cs="Arial"/>
          <w:sz w:val="24"/>
          <w:szCs w:val="24"/>
          <w:lang w:val="es-ES"/>
        </w:rPr>
        <w:t>neurogénica</w:t>
      </w:r>
      <w:proofErr w:type="spellEnd"/>
      <w:r w:rsidRPr="00DD04EB">
        <w:rPr>
          <w:rFonts w:ascii="Arial" w:hAnsi="Arial" w:cs="Arial"/>
          <w:sz w:val="24"/>
          <w:szCs w:val="24"/>
          <w:lang w:val="es-ES"/>
        </w:rPr>
        <w:t xml:space="preserve">, los ciclistas, la colocación de </w:t>
      </w:r>
      <w:proofErr w:type="spellStart"/>
      <w:r w:rsidRPr="00DD04EB">
        <w:rPr>
          <w:rFonts w:ascii="Arial" w:hAnsi="Arial" w:cs="Arial"/>
          <w:sz w:val="24"/>
          <w:szCs w:val="24"/>
          <w:lang w:val="es-ES"/>
        </w:rPr>
        <w:t>piercing</w:t>
      </w:r>
      <w:proofErr w:type="spellEnd"/>
      <w:r w:rsidRPr="00DD04EB">
        <w:rPr>
          <w:rFonts w:ascii="Arial" w:hAnsi="Arial" w:cs="Arial"/>
          <w:sz w:val="24"/>
          <w:szCs w:val="24"/>
          <w:lang w:val="es-ES"/>
        </w:rPr>
        <w:t>, así como en algunas tribus africanas que utilizan el estiramiento voluntario de los labios como ritual.</w:t>
      </w:r>
      <w:r w:rsidRPr="00DD04EB">
        <w:rPr>
          <w:rFonts w:ascii="Arial" w:hAnsi="Arial" w:cs="Arial"/>
          <w:sz w:val="24"/>
          <w:szCs w:val="24"/>
          <w:vertAlign w:val="superscript"/>
          <w:lang w:val="es-ES"/>
        </w:rPr>
        <w:t xml:space="preserve"> (</w:t>
      </w:r>
      <w:r>
        <w:rPr>
          <w:rFonts w:ascii="Arial" w:hAnsi="Arial" w:cs="Arial"/>
          <w:sz w:val="24"/>
          <w:szCs w:val="24"/>
          <w:vertAlign w:val="superscript"/>
          <w:lang w:val="es-ES"/>
        </w:rPr>
        <w:t>3,4</w:t>
      </w:r>
      <w:r w:rsidRPr="00DD04EB">
        <w:rPr>
          <w:rFonts w:ascii="Arial" w:hAnsi="Arial" w:cs="Arial"/>
          <w:sz w:val="24"/>
          <w:szCs w:val="24"/>
          <w:vertAlign w:val="superscript"/>
          <w:lang w:val="es-ES"/>
        </w:rPr>
        <w:t>)</w:t>
      </w:r>
    </w:p>
    <w:p w:rsidR="00230839" w:rsidRPr="00DD04EB" w:rsidRDefault="00E03B25">
      <w:pPr>
        <w:spacing w:line="360" w:lineRule="auto"/>
        <w:jc w:val="both"/>
        <w:rPr>
          <w:rFonts w:ascii="Arial" w:hAnsi="Arial" w:cs="Arial"/>
          <w:sz w:val="24"/>
          <w:szCs w:val="24"/>
          <w:lang w:val="es-ES"/>
        </w:rPr>
      </w:pPr>
      <w:r w:rsidRPr="00DD04EB">
        <w:rPr>
          <w:rFonts w:ascii="Arial" w:hAnsi="Arial" w:cs="Arial"/>
          <w:sz w:val="24"/>
          <w:szCs w:val="24"/>
          <w:lang w:val="es-ES"/>
        </w:rPr>
        <w:lastRenderedPageBreak/>
        <w:t>La mujer con hipertrofia de labios menores suele padecer una variedad de síntomas físicos y emocionales</w:t>
      </w:r>
      <w:r w:rsidRPr="00DD04EB">
        <w:rPr>
          <w:rFonts w:ascii="Arial" w:hAnsi="Arial" w:cs="Arial"/>
          <w:sz w:val="24"/>
          <w:szCs w:val="24"/>
          <w:vertAlign w:val="superscript"/>
          <w:lang w:val="es-ES"/>
        </w:rPr>
        <w:t xml:space="preserve"> (</w:t>
      </w:r>
      <w:r>
        <w:rPr>
          <w:rFonts w:ascii="Arial" w:hAnsi="Arial" w:cs="Arial"/>
          <w:sz w:val="24"/>
          <w:szCs w:val="24"/>
          <w:vertAlign w:val="superscript"/>
          <w:lang w:val="es-ES"/>
        </w:rPr>
        <w:t>5</w:t>
      </w:r>
      <w:r w:rsidRPr="00DD04EB">
        <w:rPr>
          <w:rFonts w:ascii="Arial" w:hAnsi="Arial" w:cs="Arial"/>
          <w:sz w:val="24"/>
          <w:szCs w:val="24"/>
          <w:vertAlign w:val="superscript"/>
          <w:lang w:val="es-ES"/>
        </w:rPr>
        <w:t>)</w:t>
      </w:r>
      <w:r w:rsidRPr="00DD04EB">
        <w:rPr>
          <w:rFonts w:ascii="Arial" w:hAnsi="Arial" w:cs="Arial"/>
          <w:sz w:val="24"/>
          <w:szCs w:val="24"/>
          <w:lang w:val="es-ES"/>
        </w:rPr>
        <w:t>, destacándose: incomodidad o dolor al usar cierto tipo de prendas de vestir, dificultad para realizar actividades deportivas (caminar, trotar, hacer ejercicio, andar en bicicleta), dolor e incluso para las prácticas sexuales. Situaciones que se suelen acompañar de sentimientos negativos (vergüenza, ansiedad y pérdida de la autoestima)</w:t>
      </w:r>
      <w:r w:rsidRPr="00DD04EB">
        <w:rPr>
          <w:rFonts w:ascii="Arial" w:hAnsi="Arial" w:cs="Arial"/>
          <w:sz w:val="24"/>
          <w:szCs w:val="24"/>
          <w:vertAlign w:val="superscript"/>
          <w:lang w:val="es-ES"/>
        </w:rPr>
        <w:t xml:space="preserve"> (</w:t>
      </w:r>
      <w:r>
        <w:rPr>
          <w:rFonts w:ascii="Arial" w:hAnsi="Arial" w:cs="Arial"/>
          <w:sz w:val="24"/>
          <w:szCs w:val="24"/>
          <w:vertAlign w:val="superscript"/>
          <w:lang w:val="es-ES"/>
        </w:rPr>
        <w:t>6</w:t>
      </w:r>
      <w:r w:rsidRPr="00DD04EB">
        <w:rPr>
          <w:rFonts w:ascii="Arial" w:hAnsi="Arial" w:cs="Arial"/>
          <w:sz w:val="24"/>
          <w:szCs w:val="24"/>
          <w:vertAlign w:val="superscript"/>
          <w:lang w:val="es-ES"/>
        </w:rPr>
        <w:t>)</w:t>
      </w:r>
    </w:p>
    <w:p w:rsidR="00230839" w:rsidRPr="00DD04EB" w:rsidRDefault="00E03B25">
      <w:pPr>
        <w:spacing w:line="360" w:lineRule="auto"/>
        <w:jc w:val="both"/>
        <w:rPr>
          <w:rFonts w:ascii="Arial" w:hAnsi="Arial" w:cs="Arial"/>
          <w:sz w:val="24"/>
          <w:szCs w:val="24"/>
          <w:lang w:val="es-ES"/>
        </w:rPr>
      </w:pPr>
      <w:r w:rsidRPr="00DD04EB">
        <w:rPr>
          <w:rFonts w:ascii="Arial" w:hAnsi="Arial" w:cs="Arial"/>
          <w:sz w:val="24"/>
          <w:szCs w:val="24"/>
          <w:lang w:val="es-ES"/>
        </w:rPr>
        <w:t>También se ha notado cierta dificultad para la realización de la higiene, favoreciendo la aparición de infecciones (vaginales o urinarias).</w:t>
      </w:r>
    </w:p>
    <w:p w:rsidR="00230839" w:rsidRPr="00DD04EB" w:rsidRDefault="00E03B25">
      <w:pPr>
        <w:spacing w:line="360" w:lineRule="auto"/>
        <w:jc w:val="both"/>
        <w:rPr>
          <w:rFonts w:ascii="Arial" w:hAnsi="Arial" w:cs="Arial"/>
          <w:sz w:val="24"/>
          <w:szCs w:val="24"/>
          <w:lang w:val="es-ES"/>
        </w:rPr>
      </w:pPr>
      <w:r w:rsidRPr="00DD04EB">
        <w:rPr>
          <w:rFonts w:ascii="Arial" w:hAnsi="Arial" w:cs="Arial"/>
          <w:sz w:val="24"/>
          <w:szCs w:val="24"/>
          <w:lang w:val="es-ES"/>
        </w:rPr>
        <w:t>La incomodidad e inconformidad presente en las mujeres con hipertrofia de labios menores, ha llevado a que la cirugía cosmética ginecológica se esté convirtiendo en un procedimiento frecuente</w:t>
      </w:r>
      <w:r w:rsidRPr="00DD04EB">
        <w:rPr>
          <w:rFonts w:ascii="Arial" w:hAnsi="Arial" w:cs="Arial"/>
          <w:sz w:val="24"/>
          <w:szCs w:val="24"/>
          <w:vertAlign w:val="superscript"/>
          <w:lang w:val="es-ES"/>
        </w:rPr>
        <w:t xml:space="preserve"> (</w:t>
      </w:r>
      <w:r>
        <w:rPr>
          <w:rFonts w:ascii="Arial" w:hAnsi="Arial" w:cs="Arial"/>
          <w:sz w:val="24"/>
          <w:szCs w:val="24"/>
          <w:vertAlign w:val="superscript"/>
          <w:lang w:val="es-ES"/>
        </w:rPr>
        <w:t>7</w:t>
      </w:r>
      <w:r w:rsidRPr="00DD04EB">
        <w:rPr>
          <w:rFonts w:ascii="Arial" w:hAnsi="Arial" w:cs="Arial"/>
          <w:sz w:val="24"/>
          <w:szCs w:val="24"/>
          <w:vertAlign w:val="superscript"/>
          <w:lang w:val="es-ES"/>
        </w:rPr>
        <w:t>)</w:t>
      </w:r>
    </w:p>
    <w:p w:rsidR="00230839" w:rsidRPr="00DD04EB" w:rsidRDefault="00E03B25">
      <w:pPr>
        <w:spacing w:after="240" w:line="360" w:lineRule="auto"/>
        <w:jc w:val="both"/>
        <w:rPr>
          <w:rFonts w:ascii="Arial" w:eastAsia="SimSun" w:hAnsi="Arial" w:cs="Arial"/>
          <w:color w:val="000000"/>
          <w:sz w:val="24"/>
          <w:szCs w:val="24"/>
          <w:lang w:val="es-ES"/>
        </w:rPr>
      </w:pPr>
      <w:r w:rsidRPr="00DD04EB">
        <w:rPr>
          <w:rFonts w:ascii="Arial" w:eastAsia="SimSun" w:hAnsi="Arial" w:cs="Arial"/>
          <w:color w:val="000000"/>
          <w:sz w:val="24"/>
          <w:szCs w:val="24"/>
          <w:lang w:val="es-ES"/>
        </w:rPr>
        <w:t xml:space="preserve">El elemento característico de esta enfermedad es el crecimiento excesivo de los labios menores desde la </w:t>
      </w:r>
      <w:r w:rsidR="005C41E4" w:rsidRPr="00DD04EB">
        <w:rPr>
          <w:rFonts w:ascii="Arial" w:eastAsia="SimSun" w:hAnsi="Arial" w:cs="Arial"/>
          <w:color w:val="000000"/>
          <w:sz w:val="24"/>
          <w:szCs w:val="24"/>
          <w:lang w:val="es-ES"/>
        </w:rPr>
        <w:t>base hasta</w:t>
      </w:r>
      <w:r w:rsidRPr="00DD04EB">
        <w:rPr>
          <w:rFonts w:ascii="Arial" w:eastAsia="SimSun" w:hAnsi="Arial" w:cs="Arial"/>
          <w:color w:val="000000"/>
          <w:sz w:val="24"/>
          <w:szCs w:val="24"/>
          <w:lang w:val="es-ES"/>
        </w:rPr>
        <w:t xml:space="preserve"> el borde -superior a 4cm-, puede ser simétrico o asimétrico (más frecuente) y </w:t>
      </w:r>
      <w:proofErr w:type="spellStart"/>
      <w:r w:rsidRPr="00DD04EB">
        <w:rPr>
          <w:rFonts w:ascii="Arial" w:eastAsia="SimSun" w:hAnsi="Arial" w:cs="Arial"/>
          <w:color w:val="000000"/>
          <w:sz w:val="24"/>
          <w:szCs w:val="24"/>
          <w:lang w:val="es-ES"/>
        </w:rPr>
        <w:t>uni</w:t>
      </w:r>
      <w:proofErr w:type="spellEnd"/>
      <w:r w:rsidRPr="00DD04EB">
        <w:rPr>
          <w:rFonts w:ascii="Arial" w:eastAsia="SimSun" w:hAnsi="Arial" w:cs="Arial"/>
          <w:color w:val="000000"/>
          <w:sz w:val="24"/>
          <w:szCs w:val="24"/>
          <w:lang w:val="es-ES"/>
        </w:rPr>
        <w:t xml:space="preserve"> o bilateral.</w:t>
      </w:r>
      <w:r w:rsidR="005C41E4">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 xml:space="preserve">La clínica es muy variada y suele ser por problemas de molestias mecánicas para la </w:t>
      </w:r>
      <w:proofErr w:type="spellStart"/>
      <w:r w:rsidR="005C41E4" w:rsidRPr="00DD04EB">
        <w:rPr>
          <w:rFonts w:ascii="Arial" w:eastAsia="SimSun" w:hAnsi="Arial" w:cs="Arial"/>
          <w:color w:val="000000"/>
          <w:sz w:val="24"/>
          <w:szCs w:val="24"/>
          <w:lang w:val="es-ES"/>
        </w:rPr>
        <w:t>deambulación</w:t>
      </w:r>
      <w:proofErr w:type="spellEnd"/>
      <w:r w:rsidRPr="00DD04EB">
        <w:rPr>
          <w:rFonts w:ascii="Arial" w:eastAsia="SimSun" w:hAnsi="Arial" w:cs="Arial"/>
          <w:color w:val="000000"/>
          <w:sz w:val="24"/>
          <w:szCs w:val="24"/>
          <w:lang w:val="es-ES"/>
        </w:rPr>
        <w:t>, para sentarse,</w:t>
      </w:r>
      <w:r w:rsidR="005C41E4">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montar bicicleta o caballo, en las relaciones sexuales (</w:t>
      </w:r>
      <w:proofErr w:type="spellStart"/>
      <w:r w:rsidRPr="00DD04EB">
        <w:rPr>
          <w:rFonts w:ascii="Arial" w:eastAsia="SimSun" w:hAnsi="Arial" w:cs="Arial"/>
          <w:color w:val="000000"/>
          <w:sz w:val="24"/>
          <w:szCs w:val="24"/>
          <w:lang w:val="es-ES"/>
        </w:rPr>
        <w:t>dispareuria</w:t>
      </w:r>
      <w:proofErr w:type="spellEnd"/>
      <w:r w:rsidRPr="00DD04EB">
        <w:rPr>
          <w:rFonts w:ascii="Arial" w:eastAsia="SimSun" w:hAnsi="Arial" w:cs="Arial"/>
          <w:color w:val="000000"/>
          <w:sz w:val="24"/>
          <w:szCs w:val="24"/>
          <w:lang w:val="es-ES"/>
        </w:rPr>
        <w:t xml:space="preserve">), de irritación local, de alteraciones con </w:t>
      </w:r>
      <w:r w:rsidR="005C41E4" w:rsidRPr="00DD04EB">
        <w:rPr>
          <w:rFonts w:ascii="Arial" w:eastAsia="SimSun" w:hAnsi="Arial" w:cs="Arial"/>
          <w:color w:val="000000"/>
          <w:sz w:val="24"/>
          <w:szCs w:val="24"/>
          <w:lang w:val="es-ES"/>
        </w:rPr>
        <w:t>el aseado</w:t>
      </w:r>
      <w:r w:rsidRPr="00DD04EB">
        <w:rPr>
          <w:rFonts w:ascii="Arial" w:eastAsia="SimSun" w:hAnsi="Arial" w:cs="Arial"/>
          <w:color w:val="000000"/>
          <w:sz w:val="24"/>
          <w:szCs w:val="24"/>
          <w:lang w:val="es-ES"/>
        </w:rPr>
        <w:t xml:space="preserve"> durante la menstruación, de miedo de mostrar los genitales en el sexo;</w:t>
      </w:r>
      <w:r w:rsidR="005C41E4">
        <w:rPr>
          <w:rFonts w:ascii="Arial" w:eastAsia="SimSun" w:hAnsi="Arial" w:cs="Arial"/>
          <w:color w:val="000000"/>
          <w:sz w:val="24"/>
          <w:szCs w:val="24"/>
          <w:lang w:val="es-ES"/>
        </w:rPr>
        <w:t xml:space="preserve"> </w:t>
      </w:r>
      <w:r w:rsidRPr="00DD04EB">
        <w:rPr>
          <w:rFonts w:ascii="Arial" w:eastAsia="SimSun" w:hAnsi="Arial" w:cs="Arial"/>
          <w:color w:val="000000"/>
          <w:sz w:val="24"/>
          <w:szCs w:val="24"/>
          <w:lang w:val="es-ES"/>
        </w:rPr>
        <w:t xml:space="preserve">en la gran mayoría de </w:t>
      </w:r>
      <w:r w:rsidR="005C41E4" w:rsidRPr="00DD04EB">
        <w:rPr>
          <w:rFonts w:ascii="Arial" w:eastAsia="SimSun" w:hAnsi="Arial" w:cs="Arial"/>
          <w:color w:val="000000"/>
          <w:sz w:val="24"/>
          <w:szCs w:val="24"/>
          <w:lang w:val="es-ES"/>
        </w:rPr>
        <w:t>las ocasiones</w:t>
      </w:r>
      <w:r w:rsidRPr="00DD04EB">
        <w:rPr>
          <w:rFonts w:ascii="Arial" w:eastAsia="SimSun" w:hAnsi="Arial" w:cs="Arial"/>
          <w:color w:val="000000"/>
          <w:sz w:val="24"/>
          <w:szCs w:val="24"/>
          <w:lang w:val="es-ES"/>
        </w:rPr>
        <w:t xml:space="preserve"> subyace un problema psicológico y estético (o ambos) que desencadena un problema serio </w:t>
      </w:r>
      <w:r w:rsidR="005C41E4" w:rsidRPr="00DD04EB">
        <w:rPr>
          <w:rFonts w:ascii="Arial" w:eastAsia="SimSun" w:hAnsi="Arial" w:cs="Arial"/>
          <w:color w:val="000000"/>
          <w:sz w:val="24"/>
          <w:szCs w:val="24"/>
          <w:lang w:val="es-ES"/>
        </w:rPr>
        <w:t>de comportamiento</w:t>
      </w:r>
      <w:r w:rsidRPr="00DD04EB">
        <w:rPr>
          <w:rFonts w:ascii="Arial" w:eastAsia="SimSun" w:hAnsi="Arial" w:cs="Arial"/>
          <w:color w:val="000000"/>
          <w:sz w:val="24"/>
          <w:szCs w:val="24"/>
          <w:lang w:val="es-ES"/>
        </w:rPr>
        <w:t xml:space="preserve"> de estas personas, tanto en lo particular como en lo social. El síntoma fundamental es </w:t>
      </w:r>
      <w:r w:rsidR="005C41E4" w:rsidRPr="00DD04EB">
        <w:rPr>
          <w:rFonts w:ascii="Arial" w:eastAsia="SimSun" w:hAnsi="Arial" w:cs="Arial"/>
          <w:color w:val="000000"/>
          <w:sz w:val="24"/>
          <w:szCs w:val="24"/>
          <w:lang w:val="es-ES"/>
        </w:rPr>
        <w:t>la molestia</w:t>
      </w:r>
      <w:r w:rsidRPr="00DD04EB">
        <w:rPr>
          <w:rFonts w:ascii="Arial" w:eastAsia="SimSun" w:hAnsi="Arial" w:cs="Arial"/>
          <w:color w:val="000000"/>
          <w:sz w:val="24"/>
          <w:szCs w:val="24"/>
          <w:lang w:val="es-ES"/>
        </w:rPr>
        <w:t xml:space="preserve"> mecánica</w:t>
      </w:r>
      <w:r>
        <w:rPr>
          <w:rFonts w:ascii="Arial" w:eastAsia="SimSun" w:hAnsi="Arial" w:cs="Arial"/>
          <w:color w:val="000000"/>
          <w:sz w:val="24"/>
          <w:szCs w:val="24"/>
          <w:lang w:val="es-ES"/>
        </w:rPr>
        <w:t>.</w:t>
      </w:r>
      <w:r>
        <w:rPr>
          <w:rFonts w:ascii="Arial" w:eastAsia="SimSun" w:hAnsi="Arial" w:cs="Arial"/>
          <w:color w:val="000000"/>
          <w:sz w:val="24"/>
          <w:szCs w:val="24"/>
          <w:vertAlign w:val="superscript"/>
          <w:lang w:val="es-ES"/>
        </w:rPr>
        <w:t>(8)</w:t>
      </w:r>
      <w:r w:rsidRPr="00DD04EB">
        <w:rPr>
          <w:rFonts w:ascii="Arial" w:eastAsia="SimSun" w:hAnsi="Arial" w:cs="Arial"/>
          <w:color w:val="000000"/>
          <w:sz w:val="24"/>
          <w:szCs w:val="24"/>
          <w:vertAlign w:val="superscript"/>
          <w:lang w:val="es-ES"/>
        </w:rPr>
        <w:br/>
      </w:r>
      <w:r w:rsidRPr="00DD04EB">
        <w:rPr>
          <w:rFonts w:ascii="Arial" w:eastAsia="SimSun" w:hAnsi="Arial" w:cs="Arial"/>
          <w:color w:val="000000"/>
          <w:sz w:val="24"/>
          <w:szCs w:val="24"/>
          <w:lang w:val="es-ES"/>
        </w:rPr>
        <w:t xml:space="preserve">La hipertrofia de los labios menores solo puede ser correctamente diagnosticada por el examen físico; se </w:t>
      </w:r>
      <w:r w:rsidR="005C41E4" w:rsidRPr="00DD04EB">
        <w:rPr>
          <w:rFonts w:ascii="Arial" w:eastAsia="SimSun" w:hAnsi="Arial" w:cs="Arial"/>
          <w:color w:val="000000"/>
          <w:sz w:val="24"/>
          <w:szCs w:val="24"/>
          <w:lang w:val="es-ES"/>
        </w:rPr>
        <w:t>propone como</w:t>
      </w:r>
      <w:r w:rsidRPr="00DD04EB">
        <w:rPr>
          <w:rFonts w:ascii="Arial" w:eastAsia="SimSun" w:hAnsi="Arial" w:cs="Arial"/>
          <w:color w:val="000000"/>
          <w:sz w:val="24"/>
          <w:szCs w:val="24"/>
          <w:lang w:val="es-ES"/>
        </w:rPr>
        <w:t xml:space="preserve"> criterio indispensable el crecimiento de más de 4cm; no se resuelve de forma espontánea; la técnica </w:t>
      </w:r>
      <w:r w:rsidR="005C41E4" w:rsidRPr="00DD04EB">
        <w:rPr>
          <w:rFonts w:ascii="Arial" w:eastAsia="SimSun" w:hAnsi="Arial" w:cs="Arial"/>
          <w:color w:val="000000"/>
          <w:sz w:val="24"/>
          <w:szCs w:val="24"/>
          <w:lang w:val="es-ES"/>
        </w:rPr>
        <w:t>más común</w:t>
      </w:r>
      <w:r w:rsidRPr="00DD04EB">
        <w:rPr>
          <w:rFonts w:ascii="Arial" w:eastAsia="SimSun" w:hAnsi="Arial" w:cs="Arial"/>
          <w:color w:val="000000"/>
          <w:sz w:val="24"/>
          <w:szCs w:val="24"/>
          <w:lang w:val="es-ES"/>
        </w:rPr>
        <w:t xml:space="preserve"> de reducción consiste en la simple resección del borde distal, bien con bisturí frío, bien con </w:t>
      </w:r>
      <w:r w:rsidR="005C41E4" w:rsidRPr="00DD04EB">
        <w:rPr>
          <w:rFonts w:ascii="Arial" w:eastAsia="SimSun" w:hAnsi="Arial" w:cs="Arial"/>
          <w:color w:val="000000"/>
          <w:sz w:val="24"/>
          <w:szCs w:val="24"/>
          <w:lang w:val="es-ES"/>
        </w:rPr>
        <w:t>electrocauterio, para</w:t>
      </w:r>
      <w:r w:rsidRPr="00DD04EB">
        <w:rPr>
          <w:rFonts w:ascii="Arial" w:eastAsia="SimSun" w:hAnsi="Arial" w:cs="Arial"/>
          <w:color w:val="000000"/>
          <w:sz w:val="24"/>
          <w:szCs w:val="24"/>
          <w:lang w:val="es-ES"/>
        </w:rPr>
        <w:t xml:space="preserve"> obtener un borde labial cicatricial.</w:t>
      </w:r>
      <w:r>
        <w:rPr>
          <w:rFonts w:ascii="Arial" w:eastAsia="SimSun" w:hAnsi="Arial" w:cs="Arial"/>
          <w:color w:val="000000"/>
          <w:sz w:val="24"/>
          <w:szCs w:val="24"/>
          <w:vertAlign w:val="superscript"/>
          <w:lang w:val="es-ES"/>
        </w:rPr>
        <w:t>(9,10)</w:t>
      </w:r>
      <w:r w:rsidRPr="00DD04EB">
        <w:rPr>
          <w:rFonts w:ascii="Arial" w:eastAsia="SimSun" w:hAnsi="Arial" w:cs="Arial"/>
          <w:color w:val="000000"/>
          <w:sz w:val="24"/>
          <w:szCs w:val="24"/>
          <w:lang w:val="es-ES"/>
        </w:rPr>
        <w:t xml:space="preserve">A largo plazo, después de la intervención, ha sido excelente el grado </w:t>
      </w:r>
      <w:r w:rsidR="005C41E4" w:rsidRPr="00DD04EB">
        <w:rPr>
          <w:rFonts w:ascii="Arial" w:eastAsia="SimSun" w:hAnsi="Arial" w:cs="Arial"/>
          <w:color w:val="000000"/>
          <w:sz w:val="24"/>
          <w:szCs w:val="24"/>
          <w:lang w:val="es-ES"/>
        </w:rPr>
        <w:t>de satisfacción</w:t>
      </w:r>
      <w:r w:rsidRPr="00DD04EB">
        <w:rPr>
          <w:rFonts w:ascii="Arial" w:eastAsia="SimSun" w:hAnsi="Arial" w:cs="Arial"/>
          <w:color w:val="000000"/>
          <w:sz w:val="24"/>
          <w:szCs w:val="24"/>
          <w:lang w:val="es-ES"/>
        </w:rPr>
        <w:t xml:space="preserve"> tanto para las pacientes como para los médicos.</w:t>
      </w:r>
    </w:p>
    <w:p w:rsidR="00230839" w:rsidRPr="00DD04EB" w:rsidRDefault="00E03B25">
      <w:pPr>
        <w:spacing w:line="360" w:lineRule="auto"/>
        <w:jc w:val="both"/>
        <w:rPr>
          <w:rFonts w:ascii="Arial" w:hAnsi="Arial" w:cs="Arial"/>
          <w:sz w:val="24"/>
          <w:szCs w:val="24"/>
          <w:lang w:val="es-ES"/>
        </w:rPr>
      </w:pPr>
      <w:r w:rsidRPr="00DD04EB">
        <w:rPr>
          <w:rFonts w:ascii="Arial" w:hAnsi="Arial" w:cs="Arial"/>
          <w:sz w:val="24"/>
          <w:szCs w:val="24"/>
          <w:lang w:val="es-ES"/>
        </w:rPr>
        <w:t xml:space="preserve">Teniendo en cuenta la diversidad de clasificaciones que existen sobre la anatomía de los labios menores, parece que en lo que hay mas consensos es en definir la hipertrofia de labios menores a partir de una medida en cm del labio en su eje transversal, otros clasificaciones también incluyen afectaciones totales o parciales </w:t>
      </w:r>
      <w:r w:rsidRPr="00DD04EB">
        <w:rPr>
          <w:rFonts w:ascii="Arial" w:hAnsi="Arial" w:cs="Arial"/>
          <w:sz w:val="24"/>
          <w:szCs w:val="24"/>
          <w:lang w:val="es-ES"/>
        </w:rPr>
        <w:lastRenderedPageBreak/>
        <w:t>de los labios, si es unilateral o bilateral y aspectos añadidos como el color, grosor y la simetría.</w:t>
      </w:r>
    </w:p>
    <w:p w:rsidR="00230839" w:rsidRPr="00DD04EB" w:rsidRDefault="00E03B25">
      <w:pPr>
        <w:spacing w:line="360" w:lineRule="auto"/>
        <w:jc w:val="both"/>
        <w:rPr>
          <w:rFonts w:ascii="Arial" w:hAnsi="Arial" w:cs="Arial"/>
          <w:sz w:val="24"/>
          <w:szCs w:val="24"/>
          <w:lang w:val="es-ES"/>
        </w:rPr>
      </w:pPr>
      <w:r w:rsidRPr="00DD04EB">
        <w:rPr>
          <w:rFonts w:ascii="Arial" w:hAnsi="Arial" w:cs="Arial"/>
          <w:sz w:val="24"/>
          <w:szCs w:val="24"/>
          <w:lang w:val="es-ES"/>
        </w:rPr>
        <w:t>El cirujano plástico del siglo XXI, enfrenta entre otros apremios de la medicina moderna, el agregar a una mayor supervivencia, una mejor calidad de vida. Esta es quizás la causa que mejor explica el que la cirugía estética y en particular la cirugía genital femenina hayan presentado un desarrollo sin precedentes en los últimos años.</w:t>
      </w:r>
    </w:p>
    <w:p w:rsidR="00230839" w:rsidRPr="00DD04EB" w:rsidRDefault="00E03B25">
      <w:pPr>
        <w:spacing w:after="240" w:line="360" w:lineRule="auto"/>
        <w:jc w:val="both"/>
        <w:rPr>
          <w:rFonts w:ascii="Arial" w:eastAsia="SimSun" w:hAnsi="Arial" w:cs="Arial"/>
          <w:color w:val="000000"/>
          <w:sz w:val="24"/>
          <w:szCs w:val="24"/>
          <w:lang w:val="es-ES"/>
        </w:rPr>
      </w:pPr>
      <w:r w:rsidRPr="00DD04EB">
        <w:rPr>
          <w:rFonts w:ascii="Arial" w:hAnsi="Arial" w:cs="Arial"/>
          <w:sz w:val="24"/>
          <w:szCs w:val="24"/>
          <w:lang w:val="es-ES"/>
        </w:rPr>
        <w:t xml:space="preserve">En cambio, en los últimos años la preocupación por las zonas íntimas ha ido en aumento, y las mujeres quieren tener su vagina y genitales externos lo más estéticos posible. Ante esta necesidad, nace la </w:t>
      </w:r>
      <w:proofErr w:type="spellStart"/>
      <w:r w:rsidRPr="00DD04EB">
        <w:rPr>
          <w:rFonts w:ascii="Arial" w:hAnsi="Arial" w:cs="Arial"/>
          <w:sz w:val="24"/>
          <w:szCs w:val="24"/>
          <w:lang w:val="es-ES"/>
        </w:rPr>
        <w:t>labioplastia</w:t>
      </w:r>
      <w:proofErr w:type="spellEnd"/>
      <w:r w:rsidRPr="00DD04EB">
        <w:rPr>
          <w:rFonts w:ascii="Arial" w:hAnsi="Arial" w:cs="Arial"/>
          <w:sz w:val="24"/>
          <w:szCs w:val="24"/>
          <w:lang w:val="es-ES"/>
        </w:rPr>
        <w:t xml:space="preserve">, lo que permite </w:t>
      </w:r>
      <w:r w:rsidRPr="00DD04EB">
        <w:rPr>
          <w:rStyle w:val="Textoennegrita"/>
          <w:rFonts w:ascii="Arial" w:hAnsi="Arial" w:cs="Arial"/>
          <w:b w:val="0"/>
          <w:sz w:val="24"/>
          <w:szCs w:val="24"/>
          <w:lang w:val="es-ES"/>
        </w:rPr>
        <w:t xml:space="preserve">intervenir los labios de los genitales femeninos </w:t>
      </w:r>
      <w:r w:rsidRPr="00DD04EB">
        <w:rPr>
          <w:rFonts w:ascii="Arial" w:hAnsi="Arial" w:cs="Arial"/>
          <w:sz w:val="24"/>
          <w:szCs w:val="24"/>
          <w:lang w:val="es-ES"/>
        </w:rPr>
        <w:t xml:space="preserve">con el fin de lograr satisfacer las necesidades de la  paciente. </w:t>
      </w:r>
    </w:p>
    <w:p w:rsidR="00FE67E6" w:rsidRDefault="00E03B25" w:rsidP="00FE67E6">
      <w:pPr>
        <w:spacing w:after="240" w:line="360" w:lineRule="auto"/>
        <w:jc w:val="both"/>
        <w:rPr>
          <w:rFonts w:ascii="Arial" w:eastAsia="SimSun" w:hAnsi="Arial" w:cs="Arial"/>
          <w:b/>
          <w:sz w:val="24"/>
          <w:szCs w:val="24"/>
          <w:lang w:val="es-ES"/>
        </w:rPr>
      </w:pPr>
      <w:r w:rsidRPr="00FE67E6">
        <w:rPr>
          <w:rFonts w:ascii="Arial" w:eastAsia="SimSun" w:hAnsi="Arial" w:cs="Arial"/>
          <w:b/>
          <w:sz w:val="24"/>
          <w:szCs w:val="24"/>
          <w:lang w:val="es-ES"/>
        </w:rPr>
        <w:t>REFERENCIAS BIBLIOGRÁFICAS</w:t>
      </w:r>
    </w:p>
    <w:p w:rsidR="00FE67E6" w:rsidRDefault="00E03B25" w:rsidP="00FE67E6">
      <w:pPr>
        <w:pStyle w:val="Prrafodelista"/>
        <w:numPr>
          <w:ilvl w:val="0"/>
          <w:numId w:val="6"/>
        </w:numPr>
        <w:spacing w:after="240" w:line="360" w:lineRule="auto"/>
        <w:jc w:val="both"/>
        <w:rPr>
          <w:rFonts w:ascii="Arial" w:eastAsia="SimSun" w:hAnsi="Arial" w:cs="Arial"/>
          <w:color w:val="FF0000"/>
          <w:sz w:val="24"/>
          <w:szCs w:val="24"/>
        </w:rPr>
      </w:pPr>
      <w:proofErr w:type="spellStart"/>
      <w:r w:rsidRPr="00FE67E6">
        <w:rPr>
          <w:rFonts w:ascii="Arial" w:eastAsia="SimSun" w:hAnsi="Arial" w:cs="Arial"/>
          <w:color w:val="FF0000"/>
          <w:sz w:val="24"/>
          <w:szCs w:val="24"/>
          <w:lang w:val="es-ES"/>
        </w:rPr>
        <w:t>Marin</w:t>
      </w:r>
      <w:proofErr w:type="spellEnd"/>
      <w:r w:rsidRPr="00FE67E6">
        <w:rPr>
          <w:rFonts w:ascii="Arial" w:eastAsia="SimSun" w:hAnsi="Arial" w:cs="Arial"/>
          <w:color w:val="FF0000"/>
          <w:sz w:val="24"/>
          <w:szCs w:val="24"/>
          <w:lang w:val="es-ES"/>
        </w:rPr>
        <w:t xml:space="preserve"> JM, Guerra S, Cuesta C, Martínez </w:t>
      </w:r>
      <w:proofErr w:type="spellStart"/>
      <w:r w:rsidRPr="00FE67E6">
        <w:rPr>
          <w:rFonts w:ascii="Arial" w:eastAsia="SimSun" w:hAnsi="Arial" w:cs="Arial"/>
          <w:color w:val="FF0000"/>
          <w:sz w:val="24"/>
          <w:szCs w:val="24"/>
          <w:lang w:val="es-ES"/>
        </w:rPr>
        <w:t>Zetayo</w:t>
      </w:r>
      <w:proofErr w:type="spellEnd"/>
      <w:r w:rsidRPr="00FE67E6">
        <w:rPr>
          <w:rFonts w:ascii="Arial" w:eastAsia="SimSun" w:hAnsi="Arial" w:cs="Arial"/>
          <w:color w:val="FF0000"/>
          <w:sz w:val="24"/>
          <w:szCs w:val="24"/>
          <w:lang w:val="es-ES"/>
        </w:rPr>
        <w:t xml:space="preserve"> M, </w:t>
      </w:r>
      <w:proofErr w:type="spellStart"/>
      <w:r w:rsidRPr="00FE67E6">
        <w:rPr>
          <w:rFonts w:ascii="Arial" w:eastAsia="SimSun" w:hAnsi="Arial" w:cs="Arial"/>
          <w:color w:val="FF0000"/>
          <w:sz w:val="24"/>
          <w:szCs w:val="24"/>
          <w:lang w:val="es-ES"/>
        </w:rPr>
        <w:t>Arina</w:t>
      </w:r>
      <w:proofErr w:type="spellEnd"/>
      <w:r w:rsidRPr="00FE67E6">
        <w:rPr>
          <w:rFonts w:ascii="Arial" w:eastAsia="SimSun" w:hAnsi="Arial" w:cs="Arial"/>
          <w:color w:val="FF0000"/>
          <w:sz w:val="24"/>
          <w:szCs w:val="24"/>
          <w:lang w:val="es-ES"/>
        </w:rPr>
        <w:t xml:space="preserve"> R, Lete I. Hipertrofia de labios menores de vulva:</w:t>
      </w:r>
      <w:r w:rsidR="00EB3763" w:rsidRPr="00FE67E6">
        <w:rPr>
          <w:rFonts w:ascii="Arial" w:eastAsia="SimSun" w:hAnsi="Arial" w:cs="Arial"/>
          <w:color w:val="FF0000"/>
          <w:sz w:val="24"/>
          <w:szCs w:val="24"/>
          <w:lang w:val="es-ES"/>
        </w:rPr>
        <w:t xml:space="preserve"> </w:t>
      </w:r>
      <w:r w:rsidRPr="00FE67E6">
        <w:rPr>
          <w:rFonts w:ascii="Arial" w:eastAsia="SimSun" w:hAnsi="Arial" w:cs="Arial"/>
          <w:color w:val="FF0000"/>
          <w:sz w:val="24"/>
          <w:szCs w:val="24"/>
          <w:lang w:val="es-ES"/>
        </w:rPr>
        <w:t xml:space="preserve">reducción con plastia en z. </w:t>
      </w:r>
      <w:proofErr w:type="spellStart"/>
      <w:r w:rsidRPr="00FE67E6">
        <w:rPr>
          <w:rFonts w:ascii="Arial" w:eastAsia="SimSun" w:hAnsi="Arial" w:cs="Arial"/>
          <w:color w:val="FF0000"/>
          <w:sz w:val="24"/>
          <w:szCs w:val="24"/>
          <w:lang w:val="es-ES"/>
        </w:rPr>
        <w:t>Prog</w:t>
      </w:r>
      <w:proofErr w:type="spellEnd"/>
      <w:r w:rsidRPr="00FE67E6">
        <w:rPr>
          <w:rFonts w:ascii="Arial" w:eastAsia="SimSun" w:hAnsi="Arial" w:cs="Arial"/>
          <w:color w:val="FF0000"/>
          <w:sz w:val="24"/>
          <w:szCs w:val="24"/>
          <w:lang w:val="es-ES"/>
        </w:rPr>
        <w:t xml:space="preserve"> </w:t>
      </w:r>
      <w:proofErr w:type="spellStart"/>
      <w:r w:rsidRPr="00FE67E6">
        <w:rPr>
          <w:rFonts w:ascii="Arial" w:eastAsia="SimSun" w:hAnsi="Arial" w:cs="Arial"/>
          <w:color w:val="FF0000"/>
          <w:sz w:val="24"/>
          <w:szCs w:val="24"/>
          <w:lang w:val="es-ES"/>
        </w:rPr>
        <w:t>Obstet</w:t>
      </w:r>
      <w:proofErr w:type="spellEnd"/>
      <w:r w:rsidRPr="00FE67E6">
        <w:rPr>
          <w:rFonts w:ascii="Arial" w:eastAsia="SimSun" w:hAnsi="Arial" w:cs="Arial"/>
          <w:color w:val="FF0000"/>
          <w:sz w:val="24"/>
          <w:szCs w:val="24"/>
          <w:lang w:val="es-ES"/>
        </w:rPr>
        <w:t xml:space="preserve"> </w:t>
      </w:r>
      <w:proofErr w:type="spellStart"/>
      <w:r w:rsidRPr="00FE67E6">
        <w:rPr>
          <w:rFonts w:ascii="Arial" w:eastAsia="SimSun" w:hAnsi="Arial" w:cs="Arial"/>
          <w:color w:val="FF0000"/>
          <w:sz w:val="24"/>
          <w:szCs w:val="24"/>
          <w:lang w:val="es-ES"/>
        </w:rPr>
        <w:t>Ginecol</w:t>
      </w:r>
      <w:proofErr w:type="spellEnd"/>
      <w:r w:rsidRPr="00FE67E6">
        <w:rPr>
          <w:rFonts w:ascii="Arial" w:eastAsia="SimSun" w:hAnsi="Arial" w:cs="Arial"/>
          <w:color w:val="FF0000"/>
          <w:sz w:val="24"/>
          <w:szCs w:val="24"/>
          <w:lang w:val="es-ES"/>
        </w:rPr>
        <w:t xml:space="preserve">. </w:t>
      </w:r>
      <w:r w:rsidR="00EB3763" w:rsidRPr="00FE67E6">
        <w:rPr>
          <w:rFonts w:ascii="Arial" w:eastAsia="SimSun" w:hAnsi="Arial" w:cs="Arial"/>
          <w:color w:val="FF0000"/>
          <w:sz w:val="24"/>
          <w:szCs w:val="24"/>
        </w:rPr>
        <w:t xml:space="preserve">[Internet]. </w:t>
      </w:r>
      <w:r w:rsidRPr="00FE67E6">
        <w:rPr>
          <w:rFonts w:ascii="Arial" w:eastAsia="SimSun" w:hAnsi="Arial" w:cs="Arial"/>
          <w:color w:val="FF0000"/>
          <w:sz w:val="24"/>
          <w:szCs w:val="24"/>
        </w:rPr>
        <w:t>2013</w:t>
      </w:r>
      <w:r w:rsidR="00EB3763" w:rsidRPr="00FE67E6">
        <w:rPr>
          <w:rFonts w:ascii="Arial" w:eastAsia="SimSun" w:hAnsi="Arial" w:cs="Arial"/>
          <w:color w:val="FF0000"/>
          <w:sz w:val="24"/>
          <w:szCs w:val="24"/>
        </w:rPr>
        <w:t xml:space="preserve"> [</w:t>
      </w:r>
      <w:proofErr w:type="spellStart"/>
      <w:r w:rsidR="00EB3763" w:rsidRPr="00FE67E6">
        <w:rPr>
          <w:rFonts w:ascii="Arial" w:eastAsia="SimSun" w:hAnsi="Arial" w:cs="Arial"/>
          <w:color w:val="FF0000"/>
          <w:sz w:val="24"/>
          <w:szCs w:val="24"/>
        </w:rPr>
        <w:t>Citado</w:t>
      </w:r>
      <w:proofErr w:type="spellEnd"/>
      <w:r w:rsidR="00EB3763" w:rsidRPr="00FE67E6">
        <w:rPr>
          <w:rFonts w:ascii="Arial" w:eastAsia="SimSun" w:hAnsi="Arial" w:cs="Arial"/>
          <w:color w:val="FF0000"/>
          <w:sz w:val="24"/>
          <w:szCs w:val="24"/>
        </w:rPr>
        <w:t xml:space="preserve"> 8 may 2022]</w:t>
      </w:r>
      <w:r w:rsidRPr="00FE67E6">
        <w:rPr>
          <w:rFonts w:ascii="Arial" w:eastAsia="SimSun" w:hAnsi="Arial" w:cs="Arial"/>
          <w:color w:val="FF0000"/>
          <w:sz w:val="24"/>
          <w:szCs w:val="24"/>
        </w:rPr>
        <w:t>;</w:t>
      </w:r>
      <w:r w:rsidR="00EB3763" w:rsidRPr="00FE67E6">
        <w:rPr>
          <w:rFonts w:ascii="Arial" w:eastAsia="SimSun" w:hAnsi="Arial" w:cs="Arial"/>
          <w:color w:val="FF0000"/>
          <w:sz w:val="24"/>
          <w:szCs w:val="24"/>
        </w:rPr>
        <w:t xml:space="preserve"> </w:t>
      </w:r>
      <w:r w:rsidRPr="00FE67E6">
        <w:rPr>
          <w:rFonts w:ascii="Arial" w:eastAsia="SimSun" w:hAnsi="Arial" w:cs="Arial"/>
          <w:color w:val="FF0000"/>
          <w:sz w:val="24"/>
          <w:szCs w:val="24"/>
        </w:rPr>
        <w:t>56:35-7.</w:t>
      </w:r>
      <w:r w:rsidR="00EB3763" w:rsidRPr="00FE67E6">
        <w:rPr>
          <w:rFonts w:ascii="Arial" w:eastAsia="SimSun" w:hAnsi="Arial" w:cs="Arial"/>
          <w:color w:val="FF0000"/>
          <w:sz w:val="24"/>
          <w:szCs w:val="24"/>
        </w:rPr>
        <w:t xml:space="preserve"> </w:t>
      </w:r>
      <w:proofErr w:type="spellStart"/>
      <w:r w:rsidR="00EB3763" w:rsidRPr="00FE67E6">
        <w:rPr>
          <w:rFonts w:ascii="Arial" w:eastAsia="SimSun" w:hAnsi="Arial" w:cs="Arial"/>
          <w:color w:val="FF0000"/>
          <w:sz w:val="24"/>
          <w:szCs w:val="24"/>
        </w:rPr>
        <w:t>Disponible</w:t>
      </w:r>
      <w:proofErr w:type="spellEnd"/>
      <w:r w:rsidR="00EB3763" w:rsidRPr="00FE67E6">
        <w:rPr>
          <w:rFonts w:ascii="Arial" w:eastAsia="SimSun" w:hAnsi="Arial" w:cs="Arial"/>
          <w:color w:val="FF0000"/>
          <w:sz w:val="24"/>
          <w:szCs w:val="24"/>
        </w:rPr>
        <w:t xml:space="preserve"> en: </w:t>
      </w:r>
    </w:p>
    <w:p w:rsidR="00FE67E6" w:rsidRPr="00FE67E6" w:rsidRDefault="00E03B25" w:rsidP="00FE67E6">
      <w:pPr>
        <w:pStyle w:val="Prrafodelista"/>
        <w:numPr>
          <w:ilvl w:val="0"/>
          <w:numId w:val="6"/>
        </w:numPr>
        <w:spacing w:after="240" w:line="360" w:lineRule="auto"/>
        <w:jc w:val="both"/>
        <w:rPr>
          <w:rStyle w:val="Hipervnculo"/>
          <w:rFonts w:ascii="Arial" w:eastAsia="SimSun" w:hAnsi="Arial" w:cs="Arial"/>
          <w:color w:val="FF0000"/>
          <w:sz w:val="24"/>
          <w:szCs w:val="24"/>
          <w:u w:val="none"/>
          <w:lang w:val="es-ES"/>
        </w:rPr>
      </w:pPr>
      <w:r w:rsidRPr="00FE67E6">
        <w:rPr>
          <w:rFonts w:ascii="Arial" w:hAnsi="Arial" w:cs="Arial"/>
          <w:sz w:val="24"/>
          <w:szCs w:val="24"/>
        </w:rPr>
        <w:t xml:space="preserve">Lowe J, Black K. Female genital cosmetic surgery. </w:t>
      </w:r>
      <w:r w:rsidRPr="004E72CA">
        <w:rPr>
          <w:rFonts w:ascii="Arial" w:hAnsi="Arial" w:cs="Arial"/>
          <w:sz w:val="24"/>
          <w:szCs w:val="24"/>
          <w:lang w:val="es-ES"/>
        </w:rPr>
        <w:t xml:space="preserve">ANZJOG. [Internet]. </w:t>
      </w:r>
      <w:r w:rsidR="00FE67E6" w:rsidRPr="00FE67E6">
        <w:rPr>
          <w:rFonts w:ascii="Arial" w:hAnsi="Arial" w:cs="Arial"/>
          <w:sz w:val="24"/>
          <w:szCs w:val="24"/>
          <w:lang w:val="es-ES"/>
        </w:rPr>
        <w:t xml:space="preserve">2021 </w:t>
      </w:r>
      <w:proofErr w:type="spellStart"/>
      <w:r w:rsidR="00FE67E6" w:rsidRPr="00FE67E6">
        <w:rPr>
          <w:rFonts w:ascii="Arial" w:hAnsi="Arial" w:cs="Arial"/>
          <w:sz w:val="24"/>
          <w:szCs w:val="24"/>
          <w:lang w:val="es-ES"/>
        </w:rPr>
        <w:t>jun</w:t>
      </w:r>
      <w:proofErr w:type="spellEnd"/>
      <w:r w:rsidR="00FE67E6" w:rsidRPr="00FE67E6">
        <w:rPr>
          <w:rFonts w:ascii="Arial" w:hAnsi="Arial" w:cs="Arial"/>
          <w:sz w:val="24"/>
          <w:szCs w:val="24"/>
          <w:lang w:val="es-ES"/>
        </w:rPr>
        <w:t xml:space="preserve"> [Citado 26 </w:t>
      </w:r>
      <w:proofErr w:type="spellStart"/>
      <w:r w:rsidR="00FE67E6" w:rsidRPr="00FE67E6">
        <w:rPr>
          <w:rFonts w:ascii="Arial" w:hAnsi="Arial" w:cs="Arial"/>
          <w:sz w:val="24"/>
          <w:szCs w:val="24"/>
          <w:lang w:val="es-ES"/>
        </w:rPr>
        <w:t>abr</w:t>
      </w:r>
      <w:proofErr w:type="spellEnd"/>
      <w:r w:rsidR="00FE67E6" w:rsidRPr="00FE67E6">
        <w:rPr>
          <w:rFonts w:ascii="Arial" w:hAnsi="Arial" w:cs="Arial"/>
          <w:sz w:val="24"/>
          <w:szCs w:val="24"/>
          <w:lang w:val="es-ES"/>
        </w:rPr>
        <w:t xml:space="preserve"> 2022</w:t>
      </w:r>
      <w:r w:rsidRPr="00FE67E6">
        <w:rPr>
          <w:rFonts w:ascii="Arial" w:hAnsi="Arial" w:cs="Arial"/>
          <w:sz w:val="24"/>
          <w:szCs w:val="24"/>
          <w:lang w:val="es-ES"/>
        </w:rPr>
        <w:t xml:space="preserve">]; 61(3): 325-327 Disponible en: </w:t>
      </w:r>
      <w:r w:rsidR="007743ED">
        <w:fldChar w:fldCharType="begin"/>
      </w:r>
      <w:r w:rsidR="007743ED" w:rsidRPr="00F140C5">
        <w:rPr>
          <w:lang w:val="es-ES"/>
        </w:rPr>
        <w:instrText>HYPERLINK "https://obgyn.onlinelibrary.wiley.com/doi/full/10.1111/ajo.13363"</w:instrText>
      </w:r>
      <w:r w:rsidR="007743ED">
        <w:fldChar w:fldCharType="separate"/>
      </w:r>
      <w:r w:rsidRPr="00FE67E6">
        <w:rPr>
          <w:rStyle w:val="Hipervnculo"/>
          <w:rFonts w:ascii="Arial" w:hAnsi="Arial" w:cs="Arial"/>
          <w:sz w:val="24"/>
          <w:szCs w:val="24"/>
          <w:lang w:val="es-ES"/>
        </w:rPr>
        <w:t>https://obgyn.onlinelibrary.wiley.com/doi/full/10.1111/ajo.13363</w:t>
      </w:r>
      <w:r w:rsidR="007743ED">
        <w:fldChar w:fldCharType="end"/>
      </w:r>
    </w:p>
    <w:p w:rsidR="007E41BE" w:rsidRPr="007E41BE" w:rsidRDefault="00E03B25" w:rsidP="007E41BE">
      <w:pPr>
        <w:pStyle w:val="Prrafodelista"/>
        <w:numPr>
          <w:ilvl w:val="0"/>
          <w:numId w:val="6"/>
        </w:numPr>
        <w:spacing w:after="240" w:line="360" w:lineRule="auto"/>
        <w:jc w:val="both"/>
        <w:rPr>
          <w:rStyle w:val="Hipervnculo"/>
          <w:rFonts w:ascii="Arial" w:eastAsia="SimSun" w:hAnsi="Arial" w:cs="Arial"/>
          <w:color w:val="FF0000"/>
          <w:sz w:val="24"/>
          <w:szCs w:val="24"/>
          <w:u w:val="none"/>
          <w:lang w:val="es-ES"/>
        </w:rPr>
      </w:pPr>
      <w:proofErr w:type="spellStart"/>
      <w:r w:rsidRPr="00FE67E6">
        <w:rPr>
          <w:rFonts w:ascii="Arial" w:hAnsi="Arial" w:cs="Arial"/>
          <w:sz w:val="24"/>
          <w:szCs w:val="24"/>
        </w:rPr>
        <w:t>González</w:t>
      </w:r>
      <w:proofErr w:type="spellEnd"/>
      <w:r w:rsidRPr="00FE67E6">
        <w:rPr>
          <w:rFonts w:ascii="Arial" w:hAnsi="Arial" w:cs="Arial"/>
          <w:sz w:val="24"/>
          <w:szCs w:val="24"/>
        </w:rPr>
        <w:t xml:space="preserve"> </w:t>
      </w:r>
      <w:proofErr w:type="spellStart"/>
      <w:r w:rsidRPr="00FE67E6">
        <w:rPr>
          <w:rFonts w:ascii="Arial" w:hAnsi="Arial" w:cs="Arial"/>
          <w:sz w:val="24"/>
          <w:szCs w:val="24"/>
        </w:rPr>
        <w:t>Isaza</w:t>
      </w:r>
      <w:proofErr w:type="spellEnd"/>
      <w:r w:rsidRPr="00FE67E6">
        <w:rPr>
          <w:rFonts w:ascii="Arial" w:hAnsi="Arial" w:cs="Arial"/>
          <w:sz w:val="24"/>
          <w:szCs w:val="24"/>
        </w:rPr>
        <w:t xml:space="preserve"> P, </w:t>
      </w:r>
      <w:proofErr w:type="spellStart"/>
      <w:r w:rsidRPr="00FE67E6">
        <w:rPr>
          <w:rFonts w:ascii="Arial" w:hAnsi="Arial" w:cs="Arial"/>
          <w:sz w:val="24"/>
          <w:szCs w:val="24"/>
        </w:rPr>
        <w:t>Lotti</w:t>
      </w:r>
      <w:proofErr w:type="spellEnd"/>
      <w:r w:rsidRPr="00FE67E6">
        <w:rPr>
          <w:rFonts w:ascii="Arial" w:hAnsi="Arial" w:cs="Arial"/>
          <w:sz w:val="24"/>
          <w:szCs w:val="24"/>
        </w:rPr>
        <w:t xml:space="preserve"> T, Franca K. Carbon dioxide with¸ a new pulse profile and shape: a perfect tool to perform </w:t>
      </w:r>
      <w:proofErr w:type="spellStart"/>
      <w:r w:rsidRPr="00FE67E6">
        <w:rPr>
          <w:rFonts w:ascii="Arial" w:hAnsi="Arial" w:cs="Arial"/>
          <w:sz w:val="24"/>
          <w:szCs w:val="24"/>
        </w:rPr>
        <w:t>labiaplasty</w:t>
      </w:r>
      <w:proofErr w:type="spellEnd"/>
      <w:r w:rsidRPr="00FE67E6">
        <w:rPr>
          <w:rFonts w:ascii="Arial" w:hAnsi="Arial" w:cs="Arial"/>
          <w:sz w:val="24"/>
          <w:szCs w:val="24"/>
        </w:rPr>
        <w:t xml:space="preserve"> for functional and cosmetic purpose. Open Access </w:t>
      </w:r>
      <w:proofErr w:type="spellStart"/>
      <w:r w:rsidRPr="00FE67E6">
        <w:rPr>
          <w:rFonts w:ascii="Arial" w:hAnsi="Arial" w:cs="Arial"/>
          <w:sz w:val="24"/>
          <w:szCs w:val="24"/>
        </w:rPr>
        <w:t>Maced</w:t>
      </w:r>
      <w:proofErr w:type="spellEnd"/>
      <w:r w:rsidRPr="00FE67E6">
        <w:rPr>
          <w:rFonts w:ascii="Arial" w:hAnsi="Arial" w:cs="Arial"/>
          <w:sz w:val="24"/>
          <w:szCs w:val="24"/>
        </w:rPr>
        <w:t xml:space="preserve"> J Med Sci. [Internet]. </w:t>
      </w:r>
      <w:r w:rsidRPr="007E41BE">
        <w:rPr>
          <w:rFonts w:ascii="Arial" w:hAnsi="Arial" w:cs="Arial"/>
          <w:sz w:val="24"/>
          <w:szCs w:val="24"/>
          <w:lang w:val="es-ES"/>
        </w:rPr>
        <w:t>2018</w:t>
      </w:r>
      <w:r w:rsidR="00FE67E6" w:rsidRPr="007E41BE">
        <w:rPr>
          <w:rFonts w:ascii="Arial" w:hAnsi="Arial" w:cs="Arial"/>
          <w:sz w:val="24"/>
          <w:szCs w:val="24"/>
          <w:lang w:val="es-ES"/>
        </w:rPr>
        <w:t xml:space="preserve"> [Citado 26 </w:t>
      </w:r>
      <w:proofErr w:type="spellStart"/>
      <w:r w:rsidR="00FE67E6" w:rsidRPr="007E41BE">
        <w:rPr>
          <w:rFonts w:ascii="Arial" w:hAnsi="Arial" w:cs="Arial"/>
          <w:sz w:val="24"/>
          <w:szCs w:val="24"/>
          <w:lang w:val="es-ES"/>
        </w:rPr>
        <w:t>abr</w:t>
      </w:r>
      <w:proofErr w:type="spellEnd"/>
      <w:r w:rsidRPr="007E41BE">
        <w:rPr>
          <w:rFonts w:ascii="Arial" w:hAnsi="Arial" w:cs="Arial"/>
          <w:sz w:val="24"/>
          <w:szCs w:val="24"/>
          <w:lang w:val="es-ES"/>
        </w:rPr>
        <w:t xml:space="preserve"> 202</w:t>
      </w:r>
      <w:r w:rsidR="00FE67E6" w:rsidRPr="007E41BE">
        <w:rPr>
          <w:rFonts w:ascii="Arial" w:hAnsi="Arial" w:cs="Arial"/>
          <w:sz w:val="24"/>
          <w:szCs w:val="24"/>
          <w:lang w:val="es-ES"/>
        </w:rPr>
        <w:t>2</w:t>
      </w:r>
      <w:r w:rsidRPr="007E41BE">
        <w:rPr>
          <w:rFonts w:ascii="Arial" w:hAnsi="Arial" w:cs="Arial"/>
          <w:sz w:val="24"/>
          <w:szCs w:val="24"/>
          <w:lang w:val="es-ES"/>
        </w:rPr>
        <w:t xml:space="preserve">]; 6:25–27. Disponible en: </w:t>
      </w:r>
      <w:hyperlink r:id="rId13" w:history="1">
        <w:r w:rsidR="007E41BE" w:rsidRPr="007E41BE">
          <w:rPr>
            <w:rStyle w:val="Hipervnculo"/>
            <w:rFonts w:ascii="Arial" w:hAnsi="Arial" w:cs="Arial"/>
            <w:sz w:val="24"/>
            <w:szCs w:val="24"/>
            <w:lang w:val="es-ES"/>
          </w:rPr>
          <w:t>https://pubmed.ncbi.nlm.nih.gov/29483973/</w:t>
        </w:r>
      </w:hyperlink>
    </w:p>
    <w:p w:rsidR="007E41BE" w:rsidRPr="007E41BE" w:rsidRDefault="00E03B25" w:rsidP="007E41BE">
      <w:pPr>
        <w:pStyle w:val="Prrafodelista"/>
        <w:numPr>
          <w:ilvl w:val="0"/>
          <w:numId w:val="6"/>
        </w:numPr>
        <w:spacing w:after="240" w:line="360" w:lineRule="auto"/>
        <w:jc w:val="both"/>
        <w:rPr>
          <w:rFonts w:ascii="Arial" w:eastAsia="SimSun" w:hAnsi="Arial" w:cs="Arial"/>
          <w:color w:val="FF0000"/>
          <w:sz w:val="24"/>
          <w:szCs w:val="24"/>
          <w:lang w:val="es-ES"/>
        </w:rPr>
      </w:pPr>
      <w:proofErr w:type="spellStart"/>
      <w:r w:rsidRPr="007E41BE">
        <w:rPr>
          <w:rFonts w:ascii="Arial" w:hAnsi="Arial" w:cs="Arial"/>
          <w:sz w:val="24"/>
          <w:szCs w:val="24"/>
        </w:rPr>
        <w:t>Widschwendter</w:t>
      </w:r>
      <w:proofErr w:type="spellEnd"/>
      <w:r w:rsidRPr="007E41BE">
        <w:rPr>
          <w:rFonts w:ascii="Arial" w:hAnsi="Arial" w:cs="Arial"/>
          <w:sz w:val="24"/>
          <w:szCs w:val="24"/>
        </w:rPr>
        <w:t xml:space="preserve"> A, </w:t>
      </w:r>
      <w:proofErr w:type="spellStart"/>
      <w:r w:rsidRPr="007E41BE">
        <w:rPr>
          <w:rFonts w:ascii="Arial" w:hAnsi="Arial" w:cs="Arial"/>
          <w:sz w:val="24"/>
          <w:szCs w:val="24"/>
        </w:rPr>
        <w:t>Riedl</w:t>
      </w:r>
      <w:proofErr w:type="spellEnd"/>
      <w:r w:rsidRPr="007E41BE">
        <w:rPr>
          <w:rFonts w:ascii="Arial" w:hAnsi="Arial" w:cs="Arial"/>
          <w:sz w:val="24"/>
          <w:szCs w:val="24"/>
        </w:rPr>
        <w:t xml:space="preserve"> D, </w:t>
      </w:r>
      <w:proofErr w:type="spellStart"/>
      <w:r w:rsidRPr="007E41BE">
        <w:rPr>
          <w:rFonts w:ascii="Arial" w:hAnsi="Arial" w:cs="Arial"/>
          <w:sz w:val="24"/>
          <w:szCs w:val="24"/>
        </w:rPr>
        <w:t>Freidhager</w:t>
      </w:r>
      <w:proofErr w:type="spellEnd"/>
      <w:r w:rsidRPr="007E41BE">
        <w:rPr>
          <w:rFonts w:ascii="Arial" w:hAnsi="Arial" w:cs="Arial"/>
          <w:sz w:val="24"/>
          <w:szCs w:val="24"/>
        </w:rPr>
        <w:t xml:space="preserve"> K. Perception of labial size and objective measurements-is there a correlation? A cross-sectional study in a cohort not seeking </w:t>
      </w:r>
      <w:proofErr w:type="spellStart"/>
      <w:r w:rsidRPr="007E41BE">
        <w:rPr>
          <w:rFonts w:ascii="Arial" w:hAnsi="Arial" w:cs="Arial"/>
          <w:sz w:val="24"/>
          <w:szCs w:val="24"/>
        </w:rPr>
        <w:t>labiaplasty</w:t>
      </w:r>
      <w:proofErr w:type="spellEnd"/>
      <w:r w:rsidRPr="007E41BE">
        <w:rPr>
          <w:rFonts w:ascii="Arial" w:hAnsi="Arial" w:cs="Arial"/>
          <w:sz w:val="24"/>
          <w:szCs w:val="24"/>
        </w:rPr>
        <w:t xml:space="preserve">. </w:t>
      </w:r>
      <w:r w:rsidRPr="007E41BE">
        <w:rPr>
          <w:rFonts w:ascii="Arial" w:hAnsi="Arial" w:cs="Arial"/>
          <w:sz w:val="24"/>
          <w:szCs w:val="24"/>
          <w:lang w:val="es-ES"/>
        </w:rPr>
        <w:t xml:space="preserve">J Sex </w:t>
      </w:r>
      <w:proofErr w:type="spellStart"/>
      <w:r w:rsidRPr="007E41BE">
        <w:rPr>
          <w:rFonts w:ascii="Arial" w:hAnsi="Arial" w:cs="Arial"/>
          <w:sz w:val="24"/>
          <w:szCs w:val="24"/>
          <w:lang w:val="es-ES"/>
        </w:rPr>
        <w:t>Med</w:t>
      </w:r>
      <w:proofErr w:type="spellEnd"/>
      <w:r w:rsidRPr="007E41BE">
        <w:rPr>
          <w:rFonts w:ascii="Arial" w:hAnsi="Arial" w:cs="Arial"/>
          <w:sz w:val="24"/>
          <w:szCs w:val="24"/>
          <w:lang w:val="es-ES"/>
        </w:rPr>
        <w:t>. [Internet]. 2020 [</w:t>
      </w:r>
      <w:r w:rsidR="007E41BE" w:rsidRPr="007E41BE">
        <w:rPr>
          <w:rFonts w:ascii="Arial" w:hAnsi="Arial" w:cs="Arial"/>
          <w:sz w:val="24"/>
          <w:szCs w:val="24"/>
          <w:lang w:val="es-ES"/>
        </w:rPr>
        <w:t xml:space="preserve">[Citado 26 </w:t>
      </w:r>
      <w:proofErr w:type="spellStart"/>
      <w:r w:rsidR="007E41BE" w:rsidRPr="007E41BE">
        <w:rPr>
          <w:rFonts w:ascii="Arial" w:hAnsi="Arial" w:cs="Arial"/>
          <w:sz w:val="24"/>
          <w:szCs w:val="24"/>
          <w:lang w:val="es-ES"/>
        </w:rPr>
        <w:t>abr</w:t>
      </w:r>
      <w:proofErr w:type="spellEnd"/>
      <w:r w:rsidR="007E41BE" w:rsidRPr="007E41BE">
        <w:rPr>
          <w:rFonts w:ascii="Arial" w:hAnsi="Arial" w:cs="Arial"/>
          <w:sz w:val="24"/>
          <w:szCs w:val="24"/>
          <w:lang w:val="es-ES"/>
        </w:rPr>
        <w:t xml:space="preserve"> 2022];</w:t>
      </w:r>
      <w:r w:rsidR="007E41BE">
        <w:rPr>
          <w:rFonts w:ascii="Arial" w:hAnsi="Arial" w:cs="Arial"/>
          <w:sz w:val="24"/>
          <w:szCs w:val="24"/>
          <w:lang w:val="es-ES"/>
        </w:rPr>
        <w:t xml:space="preserve"> </w:t>
      </w:r>
      <w:r w:rsidRPr="007E41BE">
        <w:rPr>
          <w:rFonts w:ascii="Arial" w:hAnsi="Arial" w:cs="Arial"/>
          <w:sz w:val="24"/>
          <w:szCs w:val="24"/>
          <w:lang w:val="es-ES"/>
        </w:rPr>
        <w:t>17:</w:t>
      </w:r>
      <w:r w:rsidR="007E41BE">
        <w:rPr>
          <w:rFonts w:ascii="Arial" w:hAnsi="Arial" w:cs="Arial"/>
          <w:sz w:val="24"/>
          <w:szCs w:val="24"/>
          <w:lang w:val="es-ES"/>
        </w:rPr>
        <w:t xml:space="preserve"> </w:t>
      </w:r>
      <w:r w:rsidRPr="007E41BE">
        <w:rPr>
          <w:rFonts w:ascii="Arial" w:hAnsi="Arial" w:cs="Arial"/>
          <w:sz w:val="24"/>
          <w:szCs w:val="24"/>
          <w:lang w:val="es-ES"/>
        </w:rPr>
        <w:t xml:space="preserve">461–469. Disponible en: </w:t>
      </w:r>
      <w:r w:rsidR="007743ED">
        <w:fldChar w:fldCharType="begin"/>
      </w:r>
      <w:r w:rsidR="007743ED" w:rsidRPr="00F140C5">
        <w:rPr>
          <w:lang w:val="es-ES"/>
        </w:rPr>
        <w:instrText>HYPERLINK "https://pubmed.ncbi.nlm.nih.gov/31918983/"</w:instrText>
      </w:r>
      <w:r w:rsidR="007743ED">
        <w:fldChar w:fldCharType="separate"/>
      </w:r>
      <w:r w:rsidR="007E41BE" w:rsidRPr="0047338C">
        <w:rPr>
          <w:rStyle w:val="Hipervnculo"/>
          <w:rFonts w:ascii="Arial" w:hAnsi="Arial" w:cs="Arial"/>
          <w:sz w:val="24"/>
          <w:szCs w:val="24"/>
          <w:lang w:val="es-ES"/>
        </w:rPr>
        <w:t>https://pubmed.ncbi.nlm.nih.gov/31918983/</w:t>
      </w:r>
      <w:r w:rsidR="007743ED">
        <w:fldChar w:fldCharType="end"/>
      </w:r>
    </w:p>
    <w:p w:rsidR="0052491D" w:rsidRPr="0052491D" w:rsidRDefault="00E03B25" w:rsidP="0052491D">
      <w:pPr>
        <w:pStyle w:val="Prrafodelista"/>
        <w:numPr>
          <w:ilvl w:val="0"/>
          <w:numId w:val="6"/>
        </w:numPr>
        <w:spacing w:after="240" w:line="360" w:lineRule="auto"/>
        <w:jc w:val="both"/>
        <w:rPr>
          <w:rStyle w:val="Hipervnculo"/>
          <w:rFonts w:ascii="Arial" w:eastAsia="SimSun" w:hAnsi="Arial" w:cs="Arial"/>
          <w:color w:val="FF0000"/>
          <w:sz w:val="24"/>
          <w:szCs w:val="24"/>
          <w:u w:val="none"/>
          <w:lang w:val="es-ES"/>
        </w:rPr>
      </w:pPr>
      <w:proofErr w:type="spellStart"/>
      <w:r w:rsidRPr="007E41BE">
        <w:rPr>
          <w:rFonts w:ascii="Arial" w:hAnsi="Arial" w:cs="Arial"/>
          <w:sz w:val="24"/>
          <w:szCs w:val="24"/>
          <w:lang w:val="es-ES"/>
        </w:rPr>
        <w:t>Arcienega</w:t>
      </w:r>
      <w:proofErr w:type="spellEnd"/>
      <w:r w:rsidRPr="007E41BE">
        <w:rPr>
          <w:rFonts w:ascii="Arial" w:hAnsi="Arial" w:cs="Arial"/>
          <w:sz w:val="24"/>
          <w:szCs w:val="24"/>
          <w:lang w:val="es-ES"/>
        </w:rPr>
        <w:t xml:space="preserve"> Llano ER, Ovando </w:t>
      </w:r>
      <w:proofErr w:type="spellStart"/>
      <w:r w:rsidRPr="007E41BE">
        <w:rPr>
          <w:rFonts w:ascii="Arial" w:hAnsi="Arial" w:cs="Arial"/>
          <w:sz w:val="24"/>
          <w:szCs w:val="24"/>
          <w:lang w:val="es-ES"/>
        </w:rPr>
        <w:t>Arcienega</w:t>
      </w:r>
      <w:proofErr w:type="spellEnd"/>
      <w:r w:rsidRPr="007E41BE">
        <w:rPr>
          <w:rFonts w:ascii="Arial" w:hAnsi="Arial" w:cs="Arial"/>
          <w:sz w:val="24"/>
          <w:szCs w:val="24"/>
          <w:lang w:val="es-ES"/>
        </w:rPr>
        <w:t xml:space="preserve"> D, </w:t>
      </w:r>
      <w:proofErr w:type="spellStart"/>
      <w:r w:rsidRPr="007E41BE">
        <w:rPr>
          <w:rFonts w:ascii="Arial" w:hAnsi="Arial" w:cs="Arial"/>
          <w:sz w:val="24"/>
          <w:szCs w:val="24"/>
          <w:lang w:val="es-ES"/>
        </w:rPr>
        <w:t>Soliz</w:t>
      </w:r>
      <w:proofErr w:type="spellEnd"/>
      <w:r w:rsidRPr="007E41BE">
        <w:rPr>
          <w:rFonts w:ascii="Arial" w:hAnsi="Arial" w:cs="Arial"/>
          <w:sz w:val="24"/>
          <w:szCs w:val="24"/>
          <w:lang w:val="es-ES"/>
        </w:rPr>
        <w:t xml:space="preserve"> </w:t>
      </w:r>
      <w:proofErr w:type="spellStart"/>
      <w:r w:rsidRPr="007E41BE">
        <w:rPr>
          <w:rFonts w:ascii="Arial" w:hAnsi="Arial" w:cs="Arial"/>
          <w:sz w:val="24"/>
          <w:szCs w:val="24"/>
          <w:lang w:val="es-ES"/>
        </w:rPr>
        <w:t>Alconz</w:t>
      </w:r>
      <w:proofErr w:type="spellEnd"/>
      <w:r w:rsidRPr="007E41BE">
        <w:rPr>
          <w:rFonts w:ascii="Arial" w:hAnsi="Arial" w:cs="Arial"/>
          <w:sz w:val="24"/>
          <w:szCs w:val="24"/>
          <w:lang w:val="es-ES"/>
        </w:rPr>
        <w:t xml:space="preserve"> HV. Reconstrucción estético - funcional de labios menores post amputación Iatrogénica amplia </w:t>
      </w:r>
      <w:r w:rsidRPr="007E41BE">
        <w:rPr>
          <w:rFonts w:ascii="Arial" w:hAnsi="Arial" w:cs="Arial"/>
          <w:sz w:val="24"/>
          <w:szCs w:val="24"/>
          <w:lang w:val="es-ES"/>
        </w:rPr>
        <w:lastRenderedPageBreak/>
        <w:t xml:space="preserve">con colgajo de avance V - Y. </w:t>
      </w:r>
      <w:proofErr w:type="spellStart"/>
      <w:r w:rsidRPr="007E41BE">
        <w:rPr>
          <w:rFonts w:ascii="Arial" w:hAnsi="Arial" w:cs="Arial"/>
          <w:sz w:val="24"/>
          <w:szCs w:val="24"/>
          <w:lang w:val="es-ES"/>
        </w:rPr>
        <w:t>Gac</w:t>
      </w:r>
      <w:proofErr w:type="spellEnd"/>
      <w:r w:rsidRPr="007E41BE">
        <w:rPr>
          <w:rFonts w:ascii="Arial" w:hAnsi="Arial" w:cs="Arial"/>
          <w:sz w:val="24"/>
          <w:szCs w:val="24"/>
          <w:lang w:val="es-ES"/>
        </w:rPr>
        <w:t xml:space="preserve"> </w:t>
      </w:r>
      <w:proofErr w:type="spellStart"/>
      <w:r w:rsidR="007E41BE">
        <w:rPr>
          <w:rFonts w:ascii="Arial" w:hAnsi="Arial" w:cs="Arial"/>
          <w:sz w:val="24"/>
          <w:szCs w:val="24"/>
          <w:lang w:val="es-ES"/>
        </w:rPr>
        <w:t>Med</w:t>
      </w:r>
      <w:proofErr w:type="spellEnd"/>
      <w:r w:rsidR="007E41BE">
        <w:rPr>
          <w:rFonts w:ascii="Arial" w:hAnsi="Arial" w:cs="Arial"/>
          <w:sz w:val="24"/>
          <w:szCs w:val="24"/>
          <w:lang w:val="es-ES"/>
        </w:rPr>
        <w:t xml:space="preserve"> Bol  [Internet]. 2021  </w:t>
      </w:r>
      <w:proofErr w:type="spellStart"/>
      <w:r w:rsidR="007E41BE">
        <w:rPr>
          <w:rFonts w:ascii="Arial" w:hAnsi="Arial" w:cs="Arial"/>
          <w:sz w:val="24"/>
          <w:szCs w:val="24"/>
          <w:lang w:val="es-ES"/>
        </w:rPr>
        <w:t>Jun</w:t>
      </w:r>
      <w:proofErr w:type="spellEnd"/>
      <w:r w:rsidR="007E41BE">
        <w:rPr>
          <w:rFonts w:ascii="Arial" w:hAnsi="Arial" w:cs="Arial"/>
          <w:sz w:val="24"/>
          <w:szCs w:val="24"/>
          <w:lang w:val="es-ES"/>
        </w:rPr>
        <w:t xml:space="preserve"> </w:t>
      </w:r>
      <w:r w:rsidR="007E41BE" w:rsidRPr="007E41BE">
        <w:rPr>
          <w:rFonts w:ascii="Arial" w:hAnsi="Arial" w:cs="Arial"/>
          <w:sz w:val="24"/>
          <w:szCs w:val="24"/>
          <w:lang w:val="es-ES"/>
        </w:rPr>
        <w:t xml:space="preserve">[Citado 26 </w:t>
      </w:r>
      <w:proofErr w:type="spellStart"/>
      <w:r w:rsidR="007E41BE" w:rsidRPr="007E41BE">
        <w:rPr>
          <w:rFonts w:ascii="Arial" w:hAnsi="Arial" w:cs="Arial"/>
          <w:sz w:val="24"/>
          <w:szCs w:val="24"/>
          <w:lang w:val="es-ES"/>
        </w:rPr>
        <w:t>abr</w:t>
      </w:r>
      <w:proofErr w:type="spellEnd"/>
      <w:r w:rsidR="007E41BE" w:rsidRPr="007E41BE">
        <w:rPr>
          <w:rFonts w:ascii="Arial" w:hAnsi="Arial" w:cs="Arial"/>
          <w:sz w:val="24"/>
          <w:szCs w:val="24"/>
          <w:lang w:val="es-ES"/>
        </w:rPr>
        <w:t xml:space="preserve"> 2022];</w:t>
      </w:r>
      <w:r w:rsidR="007E41BE">
        <w:rPr>
          <w:rFonts w:ascii="Arial" w:hAnsi="Arial" w:cs="Arial"/>
          <w:sz w:val="24"/>
          <w:szCs w:val="24"/>
          <w:lang w:val="es-ES"/>
        </w:rPr>
        <w:t xml:space="preserve"> </w:t>
      </w:r>
      <w:r w:rsidRPr="007E41BE">
        <w:rPr>
          <w:rFonts w:ascii="Arial" w:hAnsi="Arial" w:cs="Arial"/>
          <w:sz w:val="24"/>
          <w:szCs w:val="24"/>
          <w:lang w:val="es-ES"/>
        </w:rPr>
        <w:t xml:space="preserve"> 44(1): 92-95. Disponible en: </w:t>
      </w:r>
      <w:r w:rsidR="007743ED">
        <w:fldChar w:fldCharType="begin"/>
      </w:r>
      <w:r w:rsidR="007743ED" w:rsidRPr="00F140C5">
        <w:rPr>
          <w:lang w:val="es-ES"/>
        </w:rPr>
        <w:instrText>HYPERLINK "http://www.scielo.org.bo/scielo.php?script=sci_arttext&amp;pid=S1012-29662021000100016&amp;lng=es"</w:instrText>
      </w:r>
      <w:r w:rsidR="007743ED">
        <w:fldChar w:fldCharType="separate"/>
      </w:r>
      <w:r w:rsidRPr="007E41BE">
        <w:rPr>
          <w:rStyle w:val="Hipervnculo"/>
          <w:rFonts w:ascii="Arial" w:hAnsi="Arial" w:cs="Arial"/>
          <w:sz w:val="24"/>
          <w:szCs w:val="24"/>
          <w:lang w:val="es-ES"/>
        </w:rPr>
        <w:t>http://www.scielo.org.bo/scielo.php?script=sci_arttext&amp;pid=S1012-29662021000100016&amp;lng=es</w:t>
      </w:r>
      <w:r w:rsidR="007743ED">
        <w:fldChar w:fldCharType="end"/>
      </w:r>
    </w:p>
    <w:p w:rsidR="0052491D" w:rsidRPr="0052491D" w:rsidRDefault="00E03B25" w:rsidP="0052491D">
      <w:pPr>
        <w:pStyle w:val="Prrafodelista"/>
        <w:numPr>
          <w:ilvl w:val="0"/>
          <w:numId w:val="6"/>
        </w:numPr>
        <w:spacing w:after="240" w:line="360" w:lineRule="auto"/>
        <w:jc w:val="both"/>
        <w:rPr>
          <w:rStyle w:val="Hipervnculo"/>
          <w:rFonts w:ascii="Arial" w:eastAsia="SimSun" w:hAnsi="Arial" w:cs="Arial"/>
          <w:color w:val="FF0000"/>
          <w:sz w:val="24"/>
          <w:szCs w:val="24"/>
          <w:u w:val="none"/>
          <w:lang w:val="es-ES"/>
        </w:rPr>
      </w:pPr>
      <w:proofErr w:type="spellStart"/>
      <w:r w:rsidRPr="0052491D">
        <w:rPr>
          <w:rFonts w:ascii="Arial" w:hAnsi="Arial" w:cs="Arial"/>
          <w:sz w:val="24"/>
          <w:szCs w:val="24"/>
        </w:rPr>
        <w:t>Kreklau</w:t>
      </w:r>
      <w:proofErr w:type="spellEnd"/>
      <w:r w:rsidRPr="0052491D">
        <w:rPr>
          <w:rFonts w:ascii="Arial" w:hAnsi="Arial" w:cs="Arial"/>
          <w:sz w:val="24"/>
          <w:szCs w:val="24"/>
        </w:rPr>
        <w:t xml:space="preserve"> A, </w:t>
      </w:r>
      <w:proofErr w:type="spellStart"/>
      <w:r w:rsidRPr="0052491D">
        <w:rPr>
          <w:rFonts w:ascii="Arial" w:hAnsi="Arial" w:cs="Arial"/>
          <w:sz w:val="24"/>
          <w:szCs w:val="24"/>
        </w:rPr>
        <w:t>V^az</w:t>
      </w:r>
      <w:proofErr w:type="spellEnd"/>
      <w:r w:rsidRPr="0052491D">
        <w:rPr>
          <w:rFonts w:ascii="Arial" w:hAnsi="Arial" w:cs="Arial"/>
          <w:sz w:val="24"/>
          <w:szCs w:val="24"/>
        </w:rPr>
        <w:t xml:space="preserve"> I, </w:t>
      </w:r>
      <w:proofErr w:type="spellStart"/>
      <w:r w:rsidRPr="0052491D">
        <w:rPr>
          <w:rFonts w:ascii="Arial" w:hAnsi="Arial" w:cs="Arial"/>
          <w:sz w:val="24"/>
          <w:szCs w:val="24"/>
        </w:rPr>
        <w:t>Oehme</w:t>
      </w:r>
      <w:proofErr w:type="spellEnd"/>
      <w:r w:rsidRPr="0052491D">
        <w:rPr>
          <w:rFonts w:ascii="Arial" w:hAnsi="Arial" w:cs="Arial"/>
          <w:sz w:val="24"/>
          <w:szCs w:val="24"/>
        </w:rPr>
        <w:t xml:space="preserve"> F, </w:t>
      </w:r>
      <w:proofErr w:type="spellStart"/>
      <w:r w:rsidRPr="0052491D">
        <w:rPr>
          <w:rFonts w:ascii="Arial" w:hAnsi="Arial" w:cs="Arial"/>
          <w:sz w:val="24"/>
          <w:szCs w:val="24"/>
        </w:rPr>
        <w:t>Strub</w:t>
      </w:r>
      <w:proofErr w:type="spellEnd"/>
      <w:r w:rsidRPr="0052491D">
        <w:rPr>
          <w:rFonts w:ascii="Arial" w:hAnsi="Arial" w:cs="Arial"/>
          <w:sz w:val="24"/>
          <w:szCs w:val="24"/>
        </w:rPr>
        <w:t xml:space="preserve"> F, </w:t>
      </w:r>
      <w:proofErr w:type="spellStart"/>
      <w:r w:rsidRPr="0052491D">
        <w:rPr>
          <w:rFonts w:ascii="Arial" w:hAnsi="Arial" w:cs="Arial"/>
          <w:sz w:val="24"/>
          <w:szCs w:val="24"/>
        </w:rPr>
        <w:t>Brechbuhl</w:t>
      </w:r>
      <w:proofErr w:type="spellEnd"/>
      <w:r w:rsidRPr="0052491D">
        <w:rPr>
          <w:rFonts w:ascii="Arial" w:hAnsi="Arial" w:cs="Arial"/>
          <w:sz w:val="24"/>
          <w:szCs w:val="24"/>
        </w:rPr>
        <w:t xml:space="preserve"> R, </w:t>
      </w:r>
      <w:proofErr w:type="spellStart"/>
      <w:r w:rsidRPr="0052491D">
        <w:rPr>
          <w:rFonts w:ascii="Arial" w:hAnsi="Arial" w:cs="Arial"/>
          <w:sz w:val="24"/>
          <w:szCs w:val="24"/>
        </w:rPr>
        <w:t>Christmann</w:t>
      </w:r>
      <w:proofErr w:type="spellEnd"/>
      <w:r w:rsidRPr="0052491D">
        <w:rPr>
          <w:rFonts w:ascii="Arial" w:hAnsi="Arial" w:cs="Arial"/>
          <w:sz w:val="24"/>
          <w:szCs w:val="24"/>
        </w:rPr>
        <w:t xml:space="preserve"> C, G€ </w:t>
      </w:r>
      <w:proofErr w:type="spellStart"/>
      <w:r w:rsidRPr="0052491D">
        <w:rPr>
          <w:rFonts w:ascii="Arial" w:hAnsi="Arial" w:cs="Arial"/>
          <w:sz w:val="24"/>
          <w:szCs w:val="24"/>
        </w:rPr>
        <w:t>unthert</w:t>
      </w:r>
      <w:proofErr w:type="spellEnd"/>
      <w:r w:rsidRPr="0052491D">
        <w:rPr>
          <w:rFonts w:ascii="Arial" w:hAnsi="Arial" w:cs="Arial"/>
          <w:sz w:val="24"/>
          <w:szCs w:val="24"/>
        </w:rPr>
        <w:t xml:space="preserve"> A. Measurements of a ‘normal vulva’ in women aged 15–84: a cross-sectional. </w:t>
      </w:r>
      <w:r w:rsidRPr="0052491D">
        <w:rPr>
          <w:rFonts w:ascii="Arial" w:hAnsi="Arial" w:cs="Arial"/>
          <w:sz w:val="24"/>
          <w:szCs w:val="24"/>
          <w:lang w:val="es-ES"/>
        </w:rPr>
        <w:t xml:space="preserve">Bol. [Internet]. 2021  </w:t>
      </w:r>
      <w:proofErr w:type="spellStart"/>
      <w:r w:rsidRPr="0052491D">
        <w:rPr>
          <w:rFonts w:ascii="Arial" w:hAnsi="Arial" w:cs="Arial"/>
          <w:sz w:val="24"/>
          <w:szCs w:val="24"/>
          <w:lang w:val="es-ES"/>
        </w:rPr>
        <w:t>Jun</w:t>
      </w:r>
      <w:proofErr w:type="spellEnd"/>
      <w:r w:rsidRPr="0052491D">
        <w:rPr>
          <w:rFonts w:ascii="Arial" w:hAnsi="Arial" w:cs="Arial"/>
          <w:sz w:val="24"/>
          <w:szCs w:val="24"/>
          <w:lang w:val="es-ES"/>
        </w:rPr>
        <w:t xml:space="preserve"> </w:t>
      </w:r>
      <w:r w:rsidR="0052491D" w:rsidRPr="007E41BE">
        <w:rPr>
          <w:rFonts w:ascii="Arial" w:hAnsi="Arial" w:cs="Arial"/>
          <w:sz w:val="24"/>
          <w:szCs w:val="24"/>
          <w:lang w:val="es-ES"/>
        </w:rPr>
        <w:t xml:space="preserve">[Citado 26 </w:t>
      </w:r>
      <w:proofErr w:type="spellStart"/>
      <w:r w:rsidR="0052491D" w:rsidRPr="007E41BE">
        <w:rPr>
          <w:rFonts w:ascii="Arial" w:hAnsi="Arial" w:cs="Arial"/>
          <w:sz w:val="24"/>
          <w:szCs w:val="24"/>
          <w:lang w:val="es-ES"/>
        </w:rPr>
        <w:t>abr</w:t>
      </w:r>
      <w:proofErr w:type="spellEnd"/>
      <w:r w:rsidR="0052491D" w:rsidRPr="007E41BE">
        <w:rPr>
          <w:rFonts w:ascii="Arial" w:hAnsi="Arial" w:cs="Arial"/>
          <w:sz w:val="24"/>
          <w:szCs w:val="24"/>
          <w:lang w:val="es-ES"/>
        </w:rPr>
        <w:t xml:space="preserve"> 2022];</w:t>
      </w:r>
      <w:r w:rsidRPr="0052491D">
        <w:rPr>
          <w:rFonts w:ascii="Arial" w:hAnsi="Arial" w:cs="Arial"/>
          <w:sz w:val="24"/>
          <w:szCs w:val="24"/>
          <w:lang w:val="es-ES"/>
        </w:rPr>
        <w:t xml:space="preserve"> 125: 1656–1661. Disponible en: </w:t>
      </w:r>
      <w:r w:rsidR="007743ED">
        <w:fldChar w:fldCharType="begin"/>
      </w:r>
      <w:r w:rsidR="007743ED" w:rsidRPr="00F140C5">
        <w:rPr>
          <w:lang w:val="es-ES"/>
        </w:rPr>
        <w:instrText>HYPERLINK "https://doi.org/10.1111/1471-0528.15416"</w:instrText>
      </w:r>
      <w:r w:rsidR="007743ED">
        <w:fldChar w:fldCharType="separate"/>
      </w:r>
      <w:r w:rsidRPr="0052491D">
        <w:rPr>
          <w:rStyle w:val="Hipervnculo"/>
          <w:rFonts w:ascii="Arial" w:hAnsi="Arial" w:cs="Arial"/>
          <w:sz w:val="24"/>
          <w:szCs w:val="24"/>
          <w:lang w:val="es-ES"/>
        </w:rPr>
        <w:t>https://doi.org/10.1111/1471-0528.15416</w:t>
      </w:r>
      <w:r w:rsidR="007743ED">
        <w:fldChar w:fldCharType="end"/>
      </w:r>
    </w:p>
    <w:p w:rsidR="002529E2" w:rsidRPr="002529E2" w:rsidRDefault="00E03B25" w:rsidP="002529E2">
      <w:pPr>
        <w:pStyle w:val="Prrafodelista"/>
        <w:numPr>
          <w:ilvl w:val="0"/>
          <w:numId w:val="6"/>
        </w:numPr>
        <w:spacing w:after="240" w:line="360" w:lineRule="auto"/>
        <w:jc w:val="both"/>
        <w:rPr>
          <w:rStyle w:val="Hipervnculo"/>
          <w:rFonts w:ascii="Arial" w:eastAsia="SimSun" w:hAnsi="Arial" w:cs="Arial"/>
          <w:color w:val="FF0000"/>
          <w:sz w:val="24"/>
          <w:szCs w:val="24"/>
          <w:u w:val="none"/>
          <w:lang w:val="es-ES"/>
        </w:rPr>
      </w:pPr>
      <w:r w:rsidRPr="0052491D">
        <w:rPr>
          <w:rFonts w:ascii="Arial" w:hAnsi="Arial" w:cs="Arial"/>
          <w:sz w:val="24"/>
          <w:szCs w:val="24"/>
        </w:rPr>
        <w:t xml:space="preserve">Truong C, </w:t>
      </w:r>
      <w:proofErr w:type="spellStart"/>
      <w:r w:rsidRPr="0052491D">
        <w:rPr>
          <w:rFonts w:ascii="Arial" w:hAnsi="Arial" w:cs="Arial"/>
          <w:sz w:val="24"/>
          <w:szCs w:val="24"/>
        </w:rPr>
        <w:t>Amaya</w:t>
      </w:r>
      <w:proofErr w:type="spellEnd"/>
      <w:r w:rsidRPr="0052491D">
        <w:rPr>
          <w:rFonts w:ascii="Arial" w:hAnsi="Arial" w:cs="Arial"/>
          <w:sz w:val="24"/>
          <w:szCs w:val="24"/>
        </w:rPr>
        <w:t xml:space="preserve"> S, </w:t>
      </w:r>
      <w:proofErr w:type="spellStart"/>
      <w:r w:rsidRPr="0052491D">
        <w:rPr>
          <w:rFonts w:ascii="Arial" w:hAnsi="Arial" w:cs="Arial"/>
          <w:sz w:val="24"/>
          <w:szCs w:val="24"/>
        </w:rPr>
        <w:t>Yazdany</w:t>
      </w:r>
      <w:proofErr w:type="spellEnd"/>
      <w:r w:rsidRPr="0052491D">
        <w:rPr>
          <w:rFonts w:ascii="Arial" w:hAnsi="Arial" w:cs="Arial"/>
          <w:sz w:val="24"/>
          <w:szCs w:val="24"/>
        </w:rPr>
        <w:t xml:space="preserve"> T. Women’s perception of their </w:t>
      </w:r>
      <w:proofErr w:type="spellStart"/>
      <w:r w:rsidRPr="0052491D">
        <w:rPr>
          <w:rFonts w:ascii="Arial" w:hAnsi="Arial" w:cs="Arial"/>
          <w:sz w:val="24"/>
          <w:szCs w:val="24"/>
        </w:rPr>
        <w:t>vulvar</w:t>
      </w:r>
      <w:proofErr w:type="spellEnd"/>
      <w:r w:rsidRPr="0052491D">
        <w:rPr>
          <w:rFonts w:ascii="Arial" w:hAnsi="Arial" w:cs="Arial"/>
          <w:sz w:val="24"/>
          <w:szCs w:val="24"/>
        </w:rPr>
        <w:t xml:space="preserve"> appearance in a predominantly low-income, minority population. Female Pelvic Med </w:t>
      </w:r>
      <w:proofErr w:type="spellStart"/>
      <w:r w:rsidRPr="0052491D">
        <w:rPr>
          <w:rFonts w:ascii="Arial" w:hAnsi="Arial" w:cs="Arial"/>
          <w:sz w:val="24"/>
          <w:szCs w:val="24"/>
        </w:rPr>
        <w:t>Reconst</w:t>
      </w:r>
      <w:proofErr w:type="spellEnd"/>
      <w:r w:rsidRPr="0052491D">
        <w:rPr>
          <w:rFonts w:ascii="Arial" w:hAnsi="Arial" w:cs="Arial"/>
          <w:sz w:val="24"/>
          <w:szCs w:val="24"/>
        </w:rPr>
        <w:t xml:space="preserve"> r Surg. [Internet]. </w:t>
      </w:r>
      <w:r w:rsidRPr="002529E2">
        <w:rPr>
          <w:rFonts w:ascii="Arial" w:hAnsi="Arial" w:cs="Arial"/>
          <w:sz w:val="24"/>
          <w:szCs w:val="24"/>
          <w:lang w:val="es-ES"/>
        </w:rPr>
        <w:t xml:space="preserve">2017 </w:t>
      </w:r>
      <w:r w:rsidR="0052491D" w:rsidRPr="007E41BE">
        <w:rPr>
          <w:rFonts w:ascii="Arial" w:hAnsi="Arial" w:cs="Arial"/>
          <w:sz w:val="24"/>
          <w:szCs w:val="24"/>
          <w:lang w:val="es-ES"/>
        </w:rPr>
        <w:t xml:space="preserve">[Citado 26 </w:t>
      </w:r>
      <w:proofErr w:type="spellStart"/>
      <w:r w:rsidR="0052491D" w:rsidRPr="007E41BE">
        <w:rPr>
          <w:rFonts w:ascii="Arial" w:hAnsi="Arial" w:cs="Arial"/>
          <w:sz w:val="24"/>
          <w:szCs w:val="24"/>
          <w:lang w:val="es-ES"/>
        </w:rPr>
        <w:t>abr</w:t>
      </w:r>
      <w:proofErr w:type="spellEnd"/>
      <w:r w:rsidR="0052491D" w:rsidRPr="007E41BE">
        <w:rPr>
          <w:rFonts w:ascii="Arial" w:hAnsi="Arial" w:cs="Arial"/>
          <w:sz w:val="24"/>
          <w:szCs w:val="24"/>
          <w:lang w:val="es-ES"/>
        </w:rPr>
        <w:t xml:space="preserve"> 2022];</w:t>
      </w:r>
      <w:r w:rsidR="0052491D">
        <w:rPr>
          <w:rFonts w:ascii="Arial" w:hAnsi="Arial" w:cs="Arial"/>
          <w:sz w:val="24"/>
          <w:szCs w:val="24"/>
          <w:lang w:val="es-ES"/>
        </w:rPr>
        <w:t xml:space="preserve"> </w:t>
      </w:r>
      <w:r w:rsidRPr="002529E2">
        <w:rPr>
          <w:rFonts w:ascii="Arial" w:hAnsi="Arial" w:cs="Arial"/>
          <w:sz w:val="24"/>
          <w:szCs w:val="24"/>
          <w:lang w:val="es-ES"/>
        </w:rPr>
        <w:t>23:</w:t>
      </w:r>
      <w:r w:rsidR="0052491D" w:rsidRPr="002529E2">
        <w:rPr>
          <w:rFonts w:ascii="Arial" w:hAnsi="Arial" w:cs="Arial"/>
          <w:sz w:val="24"/>
          <w:szCs w:val="24"/>
          <w:lang w:val="es-ES"/>
        </w:rPr>
        <w:t xml:space="preserve"> </w:t>
      </w:r>
      <w:r w:rsidRPr="002529E2">
        <w:rPr>
          <w:rFonts w:ascii="Arial" w:hAnsi="Arial" w:cs="Arial"/>
          <w:sz w:val="24"/>
          <w:szCs w:val="24"/>
          <w:lang w:val="es-ES"/>
        </w:rPr>
        <w:t xml:space="preserve">417–9. Disponible en: </w:t>
      </w:r>
      <w:hyperlink r:id="rId14" w:history="1">
        <w:r w:rsidRPr="002529E2">
          <w:rPr>
            <w:rStyle w:val="Hipervnculo"/>
            <w:rFonts w:ascii="Arial" w:hAnsi="Arial" w:cs="Arial"/>
            <w:color w:val="0070C0"/>
            <w:sz w:val="24"/>
            <w:szCs w:val="24"/>
            <w:lang w:val="es-ES"/>
          </w:rPr>
          <w:t>https://pubmed.ncbi.nlm.nih.gov/28657997/</w:t>
        </w:r>
      </w:hyperlink>
    </w:p>
    <w:p w:rsidR="002529E2" w:rsidRPr="002529E2" w:rsidRDefault="00E03B25" w:rsidP="002529E2">
      <w:pPr>
        <w:pStyle w:val="Prrafodelista"/>
        <w:numPr>
          <w:ilvl w:val="0"/>
          <w:numId w:val="6"/>
        </w:numPr>
        <w:spacing w:after="240" w:line="360" w:lineRule="auto"/>
        <w:jc w:val="both"/>
        <w:rPr>
          <w:rFonts w:ascii="Arial" w:eastAsia="SimSun" w:hAnsi="Arial" w:cs="Arial"/>
          <w:color w:val="FF0000"/>
          <w:sz w:val="24"/>
          <w:szCs w:val="24"/>
          <w:lang w:val="es-ES"/>
        </w:rPr>
      </w:pPr>
      <w:proofErr w:type="spellStart"/>
      <w:r w:rsidRPr="002529E2">
        <w:rPr>
          <w:rFonts w:ascii="Arial" w:eastAsia="SimSun" w:hAnsi="Arial" w:cs="Arial"/>
          <w:color w:val="FF0000"/>
          <w:sz w:val="24"/>
          <w:szCs w:val="24"/>
        </w:rPr>
        <w:t>Pourcelot</w:t>
      </w:r>
      <w:proofErr w:type="spellEnd"/>
      <w:r w:rsidRPr="002529E2">
        <w:rPr>
          <w:rFonts w:ascii="Arial" w:eastAsia="SimSun" w:hAnsi="Arial" w:cs="Arial"/>
          <w:color w:val="FF0000"/>
          <w:sz w:val="24"/>
          <w:szCs w:val="24"/>
        </w:rPr>
        <w:t xml:space="preserve"> AG, Fernandez H, Legendre G. Surgical reduction of labia </w:t>
      </w:r>
      <w:proofErr w:type="spellStart"/>
      <w:r w:rsidRPr="002529E2">
        <w:rPr>
          <w:rFonts w:ascii="Arial" w:eastAsia="SimSun" w:hAnsi="Arial" w:cs="Arial"/>
          <w:color w:val="FF0000"/>
          <w:sz w:val="24"/>
          <w:szCs w:val="24"/>
        </w:rPr>
        <w:t>minora</w:t>
      </w:r>
      <w:proofErr w:type="spellEnd"/>
      <w:r w:rsidRPr="002529E2">
        <w:rPr>
          <w:rFonts w:ascii="Arial" w:eastAsia="SimSun" w:hAnsi="Arial" w:cs="Arial"/>
          <w:color w:val="FF0000"/>
          <w:sz w:val="24"/>
          <w:szCs w:val="24"/>
        </w:rPr>
        <w:t xml:space="preserve">: Which approach? </w:t>
      </w:r>
      <w:proofErr w:type="spellStart"/>
      <w:r w:rsidRPr="002529E2">
        <w:rPr>
          <w:rFonts w:ascii="Arial" w:eastAsia="SimSun" w:hAnsi="Arial" w:cs="Arial"/>
          <w:color w:val="FF0000"/>
          <w:sz w:val="24"/>
          <w:szCs w:val="24"/>
        </w:rPr>
        <w:t>Gynecol</w:t>
      </w:r>
      <w:proofErr w:type="spellEnd"/>
      <w:r w:rsidRPr="002529E2">
        <w:rPr>
          <w:rFonts w:ascii="Arial" w:eastAsia="SimSun" w:hAnsi="Arial" w:cs="Arial"/>
          <w:color w:val="FF0000"/>
          <w:sz w:val="24"/>
          <w:szCs w:val="24"/>
        </w:rPr>
        <w:t xml:space="preserve"> </w:t>
      </w:r>
      <w:proofErr w:type="spellStart"/>
      <w:r w:rsidRPr="002529E2">
        <w:rPr>
          <w:rFonts w:ascii="Arial" w:eastAsia="SimSun" w:hAnsi="Arial" w:cs="Arial"/>
          <w:color w:val="FF0000"/>
          <w:sz w:val="24"/>
          <w:szCs w:val="24"/>
        </w:rPr>
        <w:t>Obstet</w:t>
      </w:r>
      <w:proofErr w:type="spellEnd"/>
      <w:r w:rsidR="002529E2" w:rsidRPr="002529E2">
        <w:rPr>
          <w:rFonts w:ascii="Arial" w:eastAsia="SimSun" w:hAnsi="Arial" w:cs="Arial"/>
          <w:color w:val="FF0000"/>
          <w:sz w:val="24"/>
          <w:szCs w:val="24"/>
        </w:rPr>
        <w:t xml:space="preserve"> </w:t>
      </w:r>
      <w:proofErr w:type="spellStart"/>
      <w:r w:rsidRPr="002529E2">
        <w:rPr>
          <w:rFonts w:ascii="Arial" w:eastAsia="SimSun" w:hAnsi="Arial" w:cs="Arial"/>
          <w:color w:val="FF0000"/>
          <w:sz w:val="24"/>
          <w:szCs w:val="24"/>
        </w:rPr>
        <w:t>Fertil</w:t>
      </w:r>
      <w:proofErr w:type="spellEnd"/>
      <w:r w:rsidRPr="002529E2">
        <w:rPr>
          <w:rFonts w:ascii="Arial" w:eastAsia="SimSun" w:hAnsi="Arial" w:cs="Arial"/>
          <w:color w:val="FF0000"/>
          <w:sz w:val="24"/>
          <w:szCs w:val="24"/>
        </w:rPr>
        <w:t xml:space="preserve">. </w:t>
      </w:r>
      <w:r w:rsidR="002529E2" w:rsidRPr="002529E2">
        <w:rPr>
          <w:rFonts w:ascii="Arial" w:hAnsi="Arial" w:cs="Arial"/>
          <w:color w:val="FF0000"/>
          <w:sz w:val="24"/>
          <w:szCs w:val="24"/>
          <w:lang w:val="es-ES"/>
        </w:rPr>
        <w:t xml:space="preserve">[Internet]. 2012  </w:t>
      </w:r>
      <w:proofErr w:type="spellStart"/>
      <w:r w:rsidR="002529E2" w:rsidRPr="002529E2">
        <w:rPr>
          <w:rFonts w:ascii="Arial" w:hAnsi="Arial" w:cs="Arial"/>
          <w:color w:val="FF0000"/>
          <w:sz w:val="24"/>
          <w:szCs w:val="24"/>
          <w:lang w:val="es-ES"/>
        </w:rPr>
        <w:t>Jun</w:t>
      </w:r>
      <w:proofErr w:type="spellEnd"/>
      <w:r w:rsidR="002529E2" w:rsidRPr="002529E2">
        <w:rPr>
          <w:rFonts w:ascii="Arial" w:hAnsi="Arial" w:cs="Arial"/>
          <w:color w:val="FF0000"/>
          <w:sz w:val="24"/>
          <w:szCs w:val="24"/>
          <w:lang w:val="es-ES"/>
        </w:rPr>
        <w:t xml:space="preserve"> [Citado 26 </w:t>
      </w:r>
      <w:proofErr w:type="spellStart"/>
      <w:r w:rsidR="002529E2" w:rsidRPr="002529E2">
        <w:rPr>
          <w:rFonts w:ascii="Arial" w:hAnsi="Arial" w:cs="Arial"/>
          <w:color w:val="FF0000"/>
          <w:sz w:val="24"/>
          <w:szCs w:val="24"/>
          <w:lang w:val="es-ES"/>
        </w:rPr>
        <w:t>abr</w:t>
      </w:r>
      <w:proofErr w:type="spellEnd"/>
      <w:r w:rsidR="002529E2" w:rsidRPr="002529E2">
        <w:rPr>
          <w:rFonts w:ascii="Arial" w:hAnsi="Arial" w:cs="Arial"/>
          <w:color w:val="FF0000"/>
          <w:sz w:val="24"/>
          <w:szCs w:val="24"/>
          <w:lang w:val="es-ES"/>
        </w:rPr>
        <w:t xml:space="preserve"> 2022]; </w:t>
      </w:r>
    </w:p>
    <w:p w:rsidR="00B546ED" w:rsidRPr="00B546ED" w:rsidRDefault="00E03B25" w:rsidP="002529E2">
      <w:pPr>
        <w:pStyle w:val="Prrafodelista"/>
        <w:numPr>
          <w:ilvl w:val="0"/>
          <w:numId w:val="6"/>
        </w:numPr>
        <w:spacing w:after="240" w:line="360" w:lineRule="auto"/>
        <w:jc w:val="both"/>
        <w:rPr>
          <w:rFonts w:ascii="Arial" w:eastAsia="SimSun" w:hAnsi="Arial" w:cs="Arial"/>
          <w:color w:val="FF0000"/>
          <w:sz w:val="24"/>
          <w:szCs w:val="24"/>
          <w:lang w:val="es-ES"/>
        </w:rPr>
      </w:pPr>
      <w:r w:rsidRPr="00B546ED">
        <w:rPr>
          <w:rFonts w:ascii="Arial" w:eastAsia="SimSun" w:hAnsi="Arial" w:cs="Arial"/>
          <w:color w:val="FF0000"/>
          <w:sz w:val="24"/>
          <w:szCs w:val="24"/>
        </w:rPr>
        <w:t xml:space="preserve">Lynch </w:t>
      </w:r>
      <w:proofErr w:type="gramStart"/>
      <w:r w:rsidRPr="00B546ED">
        <w:rPr>
          <w:rFonts w:ascii="Arial" w:eastAsia="SimSun" w:hAnsi="Arial" w:cs="Arial"/>
          <w:color w:val="FF0000"/>
          <w:sz w:val="24"/>
          <w:szCs w:val="24"/>
        </w:rPr>
        <w:t>A</w:t>
      </w:r>
      <w:proofErr w:type="gramEnd"/>
      <w:r w:rsidRPr="00B546ED">
        <w:rPr>
          <w:rFonts w:ascii="Arial" w:eastAsia="SimSun" w:hAnsi="Arial" w:cs="Arial"/>
          <w:color w:val="FF0000"/>
          <w:sz w:val="24"/>
          <w:szCs w:val="24"/>
        </w:rPr>
        <w:t xml:space="preserve">, </w:t>
      </w:r>
      <w:proofErr w:type="spellStart"/>
      <w:r w:rsidRPr="00B546ED">
        <w:rPr>
          <w:rFonts w:ascii="Arial" w:eastAsia="SimSun" w:hAnsi="Arial" w:cs="Arial"/>
          <w:color w:val="FF0000"/>
          <w:sz w:val="24"/>
          <w:szCs w:val="24"/>
        </w:rPr>
        <w:t>Marulaiah</w:t>
      </w:r>
      <w:proofErr w:type="spellEnd"/>
      <w:r w:rsidRPr="00B546ED">
        <w:rPr>
          <w:rFonts w:ascii="Arial" w:eastAsia="SimSun" w:hAnsi="Arial" w:cs="Arial"/>
          <w:color w:val="FF0000"/>
          <w:sz w:val="24"/>
          <w:szCs w:val="24"/>
        </w:rPr>
        <w:t xml:space="preserve"> M, </w:t>
      </w:r>
      <w:proofErr w:type="spellStart"/>
      <w:r w:rsidRPr="00B546ED">
        <w:rPr>
          <w:rFonts w:ascii="Arial" w:eastAsia="SimSun" w:hAnsi="Arial" w:cs="Arial"/>
          <w:color w:val="FF0000"/>
          <w:sz w:val="24"/>
          <w:szCs w:val="24"/>
        </w:rPr>
        <w:t>Samarakkody</w:t>
      </w:r>
      <w:proofErr w:type="spellEnd"/>
      <w:r w:rsidRPr="00B546ED">
        <w:rPr>
          <w:rFonts w:ascii="Arial" w:eastAsia="SimSun" w:hAnsi="Arial" w:cs="Arial"/>
          <w:color w:val="FF0000"/>
          <w:sz w:val="24"/>
          <w:szCs w:val="24"/>
        </w:rPr>
        <w:t xml:space="preserve"> U. Reduction </w:t>
      </w:r>
      <w:proofErr w:type="spellStart"/>
      <w:r w:rsidRPr="00B546ED">
        <w:rPr>
          <w:rFonts w:ascii="Arial" w:eastAsia="SimSun" w:hAnsi="Arial" w:cs="Arial"/>
          <w:color w:val="FF0000"/>
          <w:sz w:val="24"/>
          <w:szCs w:val="24"/>
        </w:rPr>
        <w:t>labioplasty</w:t>
      </w:r>
      <w:proofErr w:type="spellEnd"/>
      <w:r w:rsidRPr="00B546ED">
        <w:rPr>
          <w:rFonts w:ascii="Arial" w:eastAsia="SimSun" w:hAnsi="Arial" w:cs="Arial"/>
          <w:color w:val="FF0000"/>
          <w:sz w:val="24"/>
          <w:szCs w:val="24"/>
        </w:rPr>
        <w:t xml:space="preserve"> in adolescents. </w:t>
      </w:r>
      <w:r w:rsidRPr="004E72CA">
        <w:rPr>
          <w:rFonts w:ascii="Arial" w:eastAsia="SimSun" w:hAnsi="Arial" w:cs="Arial"/>
          <w:color w:val="FF0000"/>
          <w:sz w:val="24"/>
          <w:szCs w:val="24"/>
          <w:lang w:val="es-ES"/>
        </w:rPr>
        <w:t xml:space="preserve">J </w:t>
      </w:r>
      <w:proofErr w:type="spellStart"/>
      <w:r w:rsidRPr="004E72CA">
        <w:rPr>
          <w:rFonts w:ascii="Arial" w:eastAsia="SimSun" w:hAnsi="Arial" w:cs="Arial"/>
          <w:color w:val="FF0000"/>
          <w:sz w:val="24"/>
          <w:szCs w:val="24"/>
          <w:lang w:val="es-ES"/>
        </w:rPr>
        <w:t>Pediatr</w:t>
      </w:r>
      <w:proofErr w:type="spellEnd"/>
      <w:r w:rsidRPr="004E72CA">
        <w:rPr>
          <w:rFonts w:ascii="Arial" w:eastAsia="SimSun" w:hAnsi="Arial" w:cs="Arial"/>
          <w:color w:val="FF0000"/>
          <w:sz w:val="24"/>
          <w:szCs w:val="24"/>
          <w:lang w:val="es-ES"/>
        </w:rPr>
        <w:t xml:space="preserve"> </w:t>
      </w:r>
      <w:proofErr w:type="spellStart"/>
      <w:r w:rsidRPr="004E72CA">
        <w:rPr>
          <w:rFonts w:ascii="Arial" w:eastAsia="SimSun" w:hAnsi="Arial" w:cs="Arial"/>
          <w:color w:val="FF0000"/>
          <w:sz w:val="24"/>
          <w:szCs w:val="24"/>
          <w:lang w:val="es-ES"/>
        </w:rPr>
        <w:t>Adolesc</w:t>
      </w:r>
      <w:proofErr w:type="spellEnd"/>
      <w:r w:rsidRPr="004E72CA">
        <w:rPr>
          <w:rFonts w:ascii="Arial" w:eastAsia="SimSun" w:hAnsi="Arial" w:cs="Arial"/>
          <w:color w:val="FF0000"/>
          <w:sz w:val="24"/>
          <w:szCs w:val="24"/>
          <w:lang w:val="es-ES"/>
        </w:rPr>
        <w:t xml:space="preserve"> </w:t>
      </w:r>
      <w:proofErr w:type="spellStart"/>
      <w:r w:rsidRPr="004E72CA">
        <w:rPr>
          <w:rFonts w:ascii="Arial" w:eastAsia="SimSun" w:hAnsi="Arial" w:cs="Arial"/>
          <w:color w:val="FF0000"/>
          <w:sz w:val="24"/>
          <w:szCs w:val="24"/>
          <w:lang w:val="es-ES"/>
        </w:rPr>
        <w:t>Gynecol</w:t>
      </w:r>
      <w:proofErr w:type="spellEnd"/>
      <w:r w:rsidRPr="004E72CA">
        <w:rPr>
          <w:rFonts w:ascii="Arial" w:eastAsia="SimSun" w:hAnsi="Arial" w:cs="Arial"/>
          <w:color w:val="FF0000"/>
          <w:sz w:val="24"/>
          <w:szCs w:val="24"/>
          <w:lang w:val="es-ES"/>
        </w:rPr>
        <w:t xml:space="preserve">. </w:t>
      </w:r>
      <w:r w:rsidR="00E67810" w:rsidRPr="004E72CA">
        <w:rPr>
          <w:rFonts w:ascii="Arial" w:hAnsi="Arial" w:cs="Arial"/>
          <w:color w:val="FF0000"/>
          <w:sz w:val="24"/>
          <w:szCs w:val="24"/>
          <w:lang w:val="es-ES"/>
        </w:rPr>
        <w:t xml:space="preserve">[Internet]. 2008 </w:t>
      </w:r>
      <w:proofErr w:type="spellStart"/>
      <w:proofErr w:type="gramStart"/>
      <w:r w:rsidR="00E67810" w:rsidRPr="004E72CA">
        <w:rPr>
          <w:rFonts w:ascii="Arial" w:hAnsi="Arial" w:cs="Arial"/>
          <w:color w:val="FF0000"/>
          <w:sz w:val="24"/>
          <w:szCs w:val="24"/>
          <w:lang w:val="es-ES"/>
        </w:rPr>
        <w:t>jun</w:t>
      </w:r>
      <w:proofErr w:type="spellEnd"/>
      <w:r w:rsidR="00E67810" w:rsidRPr="004E72CA">
        <w:rPr>
          <w:rFonts w:ascii="Arial" w:hAnsi="Arial" w:cs="Arial"/>
          <w:color w:val="FF0000"/>
          <w:sz w:val="24"/>
          <w:szCs w:val="24"/>
          <w:lang w:val="es-ES"/>
        </w:rPr>
        <w:t>[</w:t>
      </w:r>
      <w:proofErr w:type="gramEnd"/>
      <w:r w:rsidR="00E67810" w:rsidRPr="004E72CA">
        <w:rPr>
          <w:rFonts w:ascii="Arial" w:hAnsi="Arial" w:cs="Arial"/>
          <w:color w:val="FF0000"/>
          <w:sz w:val="24"/>
          <w:szCs w:val="24"/>
          <w:lang w:val="es-ES"/>
        </w:rPr>
        <w:t xml:space="preserve">Citado 26 </w:t>
      </w:r>
      <w:proofErr w:type="spellStart"/>
      <w:r w:rsidR="00E67810" w:rsidRPr="004E72CA">
        <w:rPr>
          <w:rFonts w:ascii="Arial" w:hAnsi="Arial" w:cs="Arial"/>
          <w:color w:val="FF0000"/>
          <w:sz w:val="24"/>
          <w:szCs w:val="24"/>
          <w:lang w:val="es-ES"/>
        </w:rPr>
        <w:t>abr</w:t>
      </w:r>
      <w:proofErr w:type="spellEnd"/>
      <w:r w:rsidR="00E67810" w:rsidRPr="004E72CA">
        <w:rPr>
          <w:rFonts w:ascii="Arial" w:hAnsi="Arial" w:cs="Arial"/>
          <w:color w:val="FF0000"/>
          <w:sz w:val="24"/>
          <w:szCs w:val="24"/>
          <w:lang w:val="es-ES"/>
        </w:rPr>
        <w:t xml:space="preserve"> 2022]; </w:t>
      </w:r>
      <w:r w:rsidRPr="004E72CA">
        <w:rPr>
          <w:rFonts w:ascii="Arial" w:eastAsia="SimSun" w:hAnsi="Arial" w:cs="Arial"/>
          <w:color w:val="FF0000"/>
          <w:sz w:val="24"/>
          <w:szCs w:val="24"/>
          <w:lang w:val="es-ES"/>
        </w:rPr>
        <w:t>21(3):147-9.</w:t>
      </w:r>
      <w:r w:rsidR="00B546ED" w:rsidRPr="004E72CA">
        <w:rPr>
          <w:rFonts w:ascii="Arial" w:eastAsia="SimSun" w:hAnsi="Arial" w:cs="Arial"/>
          <w:color w:val="FF0000"/>
          <w:sz w:val="24"/>
          <w:szCs w:val="24"/>
          <w:lang w:val="es-ES"/>
        </w:rPr>
        <w:t xml:space="preserve"> Disponible en: </w:t>
      </w:r>
    </w:p>
    <w:p w:rsidR="00230839" w:rsidRPr="00B546ED" w:rsidRDefault="00E03B25" w:rsidP="002529E2">
      <w:pPr>
        <w:pStyle w:val="Prrafodelista"/>
        <w:numPr>
          <w:ilvl w:val="0"/>
          <w:numId w:val="6"/>
        </w:numPr>
        <w:spacing w:after="240" w:line="360" w:lineRule="auto"/>
        <w:jc w:val="both"/>
        <w:rPr>
          <w:rFonts w:ascii="Arial" w:eastAsia="SimSun" w:hAnsi="Arial" w:cs="Arial"/>
          <w:color w:val="FF0000"/>
          <w:sz w:val="24"/>
          <w:szCs w:val="24"/>
          <w:lang w:val="es-ES"/>
        </w:rPr>
      </w:pPr>
      <w:proofErr w:type="spellStart"/>
      <w:r w:rsidRPr="00B546ED">
        <w:rPr>
          <w:rFonts w:ascii="Arial" w:eastAsia="SimSun" w:hAnsi="Arial" w:cs="Arial"/>
          <w:color w:val="FF0000"/>
          <w:sz w:val="24"/>
          <w:szCs w:val="24"/>
        </w:rPr>
        <w:t>Trichot</w:t>
      </w:r>
      <w:proofErr w:type="spellEnd"/>
      <w:r w:rsidRPr="00B546ED">
        <w:rPr>
          <w:rFonts w:ascii="Arial" w:eastAsia="SimSun" w:hAnsi="Arial" w:cs="Arial"/>
          <w:color w:val="FF0000"/>
          <w:sz w:val="24"/>
          <w:szCs w:val="24"/>
        </w:rPr>
        <w:t xml:space="preserve"> C, </w:t>
      </w:r>
      <w:proofErr w:type="spellStart"/>
      <w:r w:rsidRPr="00B546ED">
        <w:rPr>
          <w:rFonts w:ascii="Arial" w:eastAsia="SimSun" w:hAnsi="Arial" w:cs="Arial"/>
          <w:color w:val="FF0000"/>
          <w:sz w:val="24"/>
          <w:szCs w:val="24"/>
        </w:rPr>
        <w:t>Thubert</w:t>
      </w:r>
      <w:proofErr w:type="spellEnd"/>
      <w:r w:rsidRPr="00B546ED">
        <w:rPr>
          <w:rFonts w:ascii="Arial" w:eastAsia="SimSun" w:hAnsi="Arial" w:cs="Arial"/>
          <w:color w:val="FF0000"/>
          <w:sz w:val="24"/>
          <w:szCs w:val="24"/>
        </w:rPr>
        <w:t xml:space="preserve"> T, </w:t>
      </w:r>
      <w:proofErr w:type="spellStart"/>
      <w:r w:rsidRPr="00B546ED">
        <w:rPr>
          <w:rFonts w:ascii="Arial" w:eastAsia="SimSun" w:hAnsi="Arial" w:cs="Arial"/>
          <w:color w:val="FF0000"/>
          <w:sz w:val="24"/>
          <w:szCs w:val="24"/>
        </w:rPr>
        <w:t>Faivre</w:t>
      </w:r>
      <w:proofErr w:type="spellEnd"/>
      <w:r w:rsidRPr="00B546ED">
        <w:rPr>
          <w:rFonts w:ascii="Arial" w:eastAsia="SimSun" w:hAnsi="Arial" w:cs="Arial"/>
          <w:color w:val="FF0000"/>
          <w:sz w:val="24"/>
          <w:szCs w:val="24"/>
        </w:rPr>
        <w:t xml:space="preserve"> E, Fernandez H, </w:t>
      </w:r>
      <w:proofErr w:type="spellStart"/>
      <w:r w:rsidRPr="00B546ED">
        <w:rPr>
          <w:rFonts w:ascii="Arial" w:eastAsia="SimSun" w:hAnsi="Arial" w:cs="Arial"/>
          <w:color w:val="FF0000"/>
          <w:sz w:val="24"/>
          <w:szCs w:val="24"/>
        </w:rPr>
        <w:t>Deffieux</w:t>
      </w:r>
      <w:proofErr w:type="spellEnd"/>
      <w:r w:rsidRPr="00B546ED">
        <w:rPr>
          <w:rFonts w:ascii="Arial" w:eastAsia="SimSun" w:hAnsi="Arial" w:cs="Arial"/>
          <w:color w:val="FF0000"/>
          <w:sz w:val="24"/>
          <w:szCs w:val="24"/>
        </w:rPr>
        <w:t xml:space="preserve"> X. Surgical reduction of hypertrophy of the labia </w:t>
      </w:r>
      <w:proofErr w:type="spellStart"/>
      <w:r w:rsidRPr="00B546ED">
        <w:rPr>
          <w:rFonts w:ascii="Arial" w:eastAsia="SimSun" w:hAnsi="Arial" w:cs="Arial"/>
          <w:color w:val="FF0000"/>
          <w:sz w:val="24"/>
          <w:szCs w:val="24"/>
        </w:rPr>
        <w:t>minora.Int</w:t>
      </w:r>
      <w:proofErr w:type="spellEnd"/>
      <w:r w:rsidRPr="00B546ED">
        <w:rPr>
          <w:rFonts w:ascii="Arial" w:eastAsia="SimSun" w:hAnsi="Arial" w:cs="Arial"/>
          <w:color w:val="FF0000"/>
          <w:sz w:val="24"/>
          <w:szCs w:val="24"/>
        </w:rPr>
        <w:t xml:space="preserve"> J </w:t>
      </w:r>
      <w:proofErr w:type="spellStart"/>
      <w:r w:rsidRPr="00B546ED">
        <w:rPr>
          <w:rFonts w:ascii="Arial" w:eastAsia="SimSun" w:hAnsi="Arial" w:cs="Arial"/>
          <w:color w:val="FF0000"/>
          <w:sz w:val="24"/>
          <w:szCs w:val="24"/>
        </w:rPr>
        <w:t>Gynaecol</w:t>
      </w:r>
      <w:proofErr w:type="spellEnd"/>
      <w:r w:rsidRPr="00B546ED">
        <w:rPr>
          <w:rFonts w:ascii="Arial" w:eastAsia="SimSun" w:hAnsi="Arial" w:cs="Arial"/>
          <w:color w:val="FF0000"/>
          <w:sz w:val="24"/>
          <w:szCs w:val="24"/>
        </w:rPr>
        <w:t xml:space="preserve"> Obstet. </w:t>
      </w:r>
      <w:r w:rsidR="00B546ED" w:rsidRPr="00B546ED">
        <w:rPr>
          <w:rFonts w:ascii="Arial" w:hAnsi="Arial" w:cs="Arial"/>
          <w:color w:val="FF0000"/>
          <w:sz w:val="24"/>
          <w:szCs w:val="24"/>
          <w:lang w:val="es-ES"/>
        </w:rPr>
        <w:t xml:space="preserve">[Internet]. 2011 </w:t>
      </w:r>
      <w:proofErr w:type="spellStart"/>
      <w:r w:rsidR="00B546ED" w:rsidRPr="00B546ED">
        <w:rPr>
          <w:rFonts w:ascii="Arial" w:hAnsi="Arial" w:cs="Arial"/>
          <w:color w:val="FF0000"/>
          <w:sz w:val="24"/>
          <w:szCs w:val="24"/>
          <w:lang w:val="es-ES"/>
        </w:rPr>
        <w:t>oct</w:t>
      </w:r>
      <w:proofErr w:type="spellEnd"/>
      <w:r w:rsidR="00B546ED" w:rsidRPr="00B546ED">
        <w:rPr>
          <w:rFonts w:ascii="Arial" w:hAnsi="Arial" w:cs="Arial"/>
          <w:color w:val="FF0000"/>
          <w:sz w:val="24"/>
          <w:szCs w:val="24"/>
          <w:lang w:val="es-ES"/>
        </w:rPr>
        <w:t xml:space="preserve">  </w:t>
      </w:r>
      <w:proofErr w:type="spellStart"/>
      <w:r w:rsidR="00B546ED" w:rsidRPr="00B546ED">
        <w:rPr>
          <w:rFonts w:ascii="Arial" w:hAnsi="Arial" w:cs="Arial"/>
          <w:color w:val="FF0000"/>
          <w:sz w:val="24"/>
          <w:szCs w:val="24"/>
          <w:lang w:val="es-ES"/>
        </w:rPr>
        <w:t>Jun</w:t>
      </w:r>
      <w:proofErr w:type="spellEnd"/>
      <w:r w:rsidR="00B546ED" w:rsidRPr="00B546ED">
        <w:rPr>
          <w:rFonts w:ascii="Arial" w:hAnsi="Arial" w:cs="Arial"/>
          <w:color w:val="FF0000"/>
          <w:sz w:val="24"/>
          <w:szCs w:val="24"/>
          <w:lang w:val="es-ES"/>
        </w:rPr>
        <w:t xml:space="preserve"> [Citado 26 </w:t>
      </w:r>
      <w:proofErr w:type="spellStart"/>
      <w:r w:rsidR="00B546ED" w:rsidRPr="00B546ED">
        <w:rPr>
          <w:rFonts w:ascii="Arial" w:hAnsi="Arial" w:cs="Arial"/>
          <w:color w:val="FF0000"/>
          <w:sz w:val="24"/>
          <w:szCs w:val="24"/>
          <w:lang w:val="es-ES"/>
        </w:rPr>
        <w:t>abr</w:t>
      </w:r>
      <w:proofErr w:type="spellEnd"/>
      <w:r w:rsidR="00B546ED" w:rsidRPr="00B546ED">
        <w:rPr>
          <w:rFonts w:ascii="Arial" w:hAnsi="Arial" w:cs="Arial"/>
          <w:color w:val="FF0000"/>
          <w:sz w:val="24"/>
          <w:szCs w:val="24"/>
          <w:lang w:val="es-ES"/>
        </w:rPr>
        <w:t xml:space="preserve"> 2022]; </w:t>
      </w:r>
      <w:r w:rsidRPr="00B546ED">
        <w:rPr>
          <w:rFonts w:ascii="Arial" w:eastAsia="SimSun" w:hAnsi="Arial" w:cs="Arial"/>
          <w:color w:val="FF0000"/>
          <w:sz w:val="24"/>
          <w:szCs w:val="24"/>
          <w:lang w:val="es-ES"/>
        </w:rPr>
        <w:t>115(1):40-3.</w:t>
      </w:r>
      <w:r w:rsidR="00B546ED" w:rsidRPr="00B546ED">
        <w:rPr>
          <w:rFonts w:ascii="Arial" w:eastAsia="SimSun" w:hAnsi="Arial" w:cs="Arial"/>
          <w:color w:val="FF0000"/>
          <w:sz w:val="24"/>
          <w:szCs w:val="24"/>
          <w:lang w:val="es-ES"/>
        </w:rPr>
        <w:t xml:space="preserve"> Disponible en:</w:t>
      </w:r>
      <w:r w:rsidR="00B546ED">
        <w:rPr>
          <w:rFonts w:ascii="Arial" w:eastAsia="SimSun" w:hAnsi="Arial" w:cs="Arial"/>
          <w:color w:val="000000"/>
          <w:sz w:val="24"/>
          <w:szCs w:val="24"/>
          <w:lang w:val="es-ES"/>
        </w:rPr>
        <w:t xml:space="preserve"> </w:t>
      </w:r>
      <w:r w:rsidRPr="00B546ED">
        <w:rPr>
          <w:rFonts w:ascii="Arial" w:eastAsia="SimSun" w:hAnsi="Arial" w:cs="Arial"/>
          <w:color w:val="000000"/>
          <w:sz w:val="24"/>
          <w:szCs w:val="24"/>
          <w:lang w:val="es-ES"/>
        </w:rPr>
        <w:br/>
      </w:r>
      <w:r w:rsidRPr="00B546ED">
        <w:rPr>
          <w:rFonts w:ascii="Arial" w:eastAsia="SimSun" w:hAnsi="Arial" w:cs="Arial"/>
          <w:b/>
          <w:color w:val="1B80DF"/>
          <w:sz w:val="24"/>
          <w:szCs w:val="24"/>
          <w:lang w:val="es-ES"/>
        </w:rPr>
        <w:t>DE LOS AUTORES</w:t>
      </w:r>
      <w:r w:rsidRPr="00B546ED">
        <w:rPr>
          <w:rFonts w:ascii="Arial" w:eastAsia="SimSun" w:hAnsi="Arial" w:cs="Arial"/>
          <w:color w:val="1B80DF"/>
          <w:sz w:val="24"/>
          <w:szCs w:val="24"/>
          <w:lang w:val="es-ES"/>
        </w:rPr>
        <w:br/>
      </w:r>
      <w:r w:rsidRPr="00B546ED">
        <w:rPr>
          <w:rFonts w:ascii="Arial" w:eastAsia="SimSun" w:hAnsi="Arial" w:cs="Arial"/>
          <w:color w:val="000000"/>
          <w:sz w:val="24"/>
          <w:szCs w:val="24"/>
          <w:lang w:val="es-ES"/>
        </w:rPr>
        <w:t xml:space="preserve">Especialista de I Grado en Cirugía Plástica y </w:t>
      </w:r>
      <w:proofErr w:type="spellStart"/>
      <w:r w:rsidRPr="00B546ED">
        <w:rPr>
          <w:rFonts w:ascii="Arial" w:eastAsia="SimSun" w:hAnsi="Arial" w:cs="Arial"/>
          <w:color w:val="000000"/>
          <w:sz w:val="24"/>
          <w:szCs w:val="24"/>
          <w:lang w:val="es-ES"/>
        </w:rPr>
        <w:t>Caumatología</w:t>
      </w:r>
      <w:proofErr w:type="spellEnd"/>
      <w:r w:rsidRPr="00B546ED">
        <w:rPr>
          <w:rFonts w:ascii="Arial" w:eastAsia="SimSun" w:hAnsi="Arial" w:cs="Arial"/>
          <w:color w:val="000000"/>
          <w:sz w:val="24"/>
          <w:szCs w:val="24"/>
          <w:lang w:val="es-ES"/>
        </w:rPr>
        <w:t xml:space="preserve">. Profesora Instructora del Hospital General Universitario “Vladimir </w:t>
      </w:r>
      <w:proofErr w:type="spellStart"/>
      <w:r w:rsidRPr="00B546ED">
        <w:rPr>
          <w:rFonts w:ascii="Arial" w:eastAsia="SimSun" w:hAnsi="Arial" w:cs="Arial"/>
          <w:color w:val="000000"/>
          <w:sz w:val="24"/>
          <w:szCs w:val="24"/>
          <w:lang w:val="es-ES"/>
        </w:rPr>
        <w:t>Ilich</w:t>
      </w:r>
      <w:proofErr w:type="spellEnd"/>
      <w:r w:rsidRPr="00B546ED">
        <w:rPr>
          <w:rFonts w:ascii="Arial" w:eastAsia="SimSun" w:hAnsi="Arial" w:cs="Arial"/>
          <w:color w:val="000000"/>
          <w:sz w:val="24"/>
          <w:szCs w:val="24"/>
          <w:lang w:val="es-ES"/>
        </w:rPr>
        <w:t xml:space="preserve"> Lenin” Holguín. Cuba. </w:t>
      </w:r>
      <w:r w:rsidRPr="00B546ED">
        <w:rPr>
          <w:rFonts w:ascii="Arial" w:eastAsia="DejaVuSans-Bold" w:hAnsi="Arial" w:cs="Arial"/>
          <w:bCs/>
          <w:color w:val="000000"/>
          <w:sz w:val="24"/>
          <w:szCs w:val="24"/>
        </w:rPr>
        <w:t>*</w:t>
      </w:r>
      <w:r w:rsidRPr="00B546ED">
        <w:rPr>
          <w:rFonts w:ascii="Arial" w:eastAsia="DejaVuSans-Bold" w:hAnsi="Arial" w:cs="Arial"/>
          <w:bCs/>
          <w:color w:val="000000"/>
          <w:sz w:val="24"/>
          <w:szCs w:val="24"/>
          <w:lang w:val="es-ES"/>
        </w:rPr>
        <w:t>E-mail</w:t>
      </w:r>
      <w:r w:rsidRPr="00B546ED">
        <w:rPr>
          <w:rFonts w:ascii="Arial" w:eastAsia="DejaVuSans-Bold" w:hAnsi="Arial" w:cs="Arial"/>
          <w:bCs/>
          <w:color w:val="000000"/>
          <w:sz w:val="24"/>
          <w:szCs w:val="24"/>
        </w:rPr>
        <w:t>: letipd@infomed.sld.cu</w:t>
      </w:r>
      <w:r w:rsidRPr="00B546ED">
        <w:rPr>
          <w:rFonts w:ascii="Arial" w:eastAsia="DejaVuSans-Bold" w:hAnsi="Arial" w:cs="Arial"/>
          <w:bCs/>
          <w:color w:val="000000"/>
          <w:sz w:val="24"/>
          <w:szCs w:val="24"/>
          <w:lang w:val="es-ES"/>
        </w:rPr>
        <w:t>.</w:t>
      </w:r>
    </w:p>
    <w:p w:rsidR="00230839" w:rsidRDefault="00230839">
      <w:pPr>
        <w:spacing w:after="240" w:line="360" w:lineRule="auto"/>
        <w:rPr>
          <w:rFonts w:ascii="Arial" w:eastAsia="SimSun" w:hAnsi="Arial" w:cs="Arial"/>
          <w:b/>
          <w:bCs/>
          <w:color w:val="000000"/>
          <w:sz w:val="24"/>
          <w:szCs w:val="24"/>
          <w:lang w:val="es-ES"/>
        </w:rPr>
      </w:pPr>
    </w:p>
    <w:p w:rsidR="00230839" w:rsidRDefault="00230839">
      <w:pPr>
        <w:spacing w:after="240" w:line="360" w:lineRule="auto"/>
        <w:rPr>
          <w:rFonts w:ascii="Arial" w:eastAsia="SimSun" w:hAnsi="Arial" w:cs="Arial"/>
          <w:b/>
          <w:bCs/>
          <w:color w:val="000000"/>
          <w:sz w:val="24"/>
          <w:szCs w:val="24"/>
          <w:lang w:val="es-ES"/>
        </w:rPr>
      </w:pPr>
    </w:p>
    <w:p w:rsidR="00230839" w:rsidRDefault="00230839">
      <w:pPr>
        <w:spacing w:after="240" w:line="360" w:lineRule="auto"/>
        <w:rPr>
          <w:rFonts w:ascii="Arial" w:eastAsia="SimSun" w:hAnsi="Arial" w:cs="Arial"/>
          <w:b/>
          <w:bCs/>
          <w:color w:val="000000"/>
          <w:sz w:val="24"/>
          <w:szCs w:val="24"/>
          <w:lang w:val="es-ES"/>
        </w:rPr>
      </w:pPr>
    </w:p>
    <w:p w:rsidR="00230839" w:rsidRDefault="00230839">
      <w:pPr>
        <w:spacing w:after="240" w:line="360" w:lineRule="auto"/>
        <w:rPr>
          <w:rFonts w:ascii="Arial" w:eastAsia="SimSun" w:hAnsi="Arial" w:cs="Arial"/>
          <w:b/>
          <w:bCs/>
          <w:color w:val="000000"/>
          <w:sz w:val="24"/>
          <w:szCs w:val="24"/>
          <w:lang w:val="es-ES"/>
        </w:rPr>
      </w:pPr>
    </w:p>
    <w:p w:rsidR="00230839" w:rsidRDefault="00230839">
      <w:pPr>
        <w:spacing w:after="240" w:line="360" w:lineRule="auto"/>
        <w:rPr>
          <w:rFonts w:ascii="Arial" w:eastAsia="SimSun" w:hAnsi="Arial" w:cs="Arial"/>
          <w:b/>
          <w:bCs/>
          <w:color w:val="000000"/>
          <w:sz w:val="24"/>
          <w:szCs w:val="24"/>
          <w:lang w:val="es-ES"/>
        </w:rPr>
      </w:pPr>
    </w:p>
    <w:p w:rsidR="00230839" w:rsidRDefault="00230839">
      <w:pPr>
        <w:spacing w:after="240" w:line="360" w:lineRule="auto"/>
        <w:rPr>
          <w:rFonts w:ascii="Arial" w:eastAsia="SimSun" w:hAnsi="Arial" w:cs="Arial"/>
          <w:b/>
          <w:bCs/>
          <w:color w:val="000000"/>
          <w:sz w:val="24"/>
          <w:szCs w:val="24"/>
          <w:lang w:val="es-ES"/>
        </w:rPr>
      </w:pPr>
    </w:p>
    <w:p w:rsidR="00230839" w:rsidRDefault="00E03B25">
      <w:pPr>
        <w:spacing w:after="240" w:line="360" w:lineRule="auto"/>
      </w:pPr>
      <w:r>
        <w:rPr>
          <w:noProof/>
          <w:lang w:val="es-ES" w:eastAsia="es-ES"/>
        </w:rPr>
        <w:lastRenderedPageBreak/>
        <w:drawing>
          <wp:inline distT="0" distB="0" distL="114300" distR="114300">
            <wp:extent cx="5266055" cy="9362440"/>
            <wp:effectExtent l="0" t="0" r="10795"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5" cstate="print"/>
                    <a:stretch>
                      <a:fillRect/>
                    </a:stretch>
                  </pic:blipFill>
                  <pic:spPr>
                    <a:xfrm>
                      <a:off x="0" y="0"/>
                      <a:ext cx="5266055" cy="9362440"/>
                    </a:xfrm>
                    <a:prstGeom prst="rect">
                      <a:avLst/>
                    </a:prstGeom>
                    <a:noFill/>
                    <a:ln w="9525">
                      <a:noFill/>
                    </a:ln>
                  </pic:spPr>
                </pic:pic>
              </a:graphicData>
            </a:graphic>
          </wp:inline>
        </w:drawing>
      </w:r>
      <w:bookmarkStart w:id="0" w:name="_GoBack"/>
      <w:bookmarkEnd w:id="0"/>
    </w:p>
    <w:p w:rsidR="00230839" w:rsidRDefault="00230839">
      <w:pPr>
        <w:spacing w:after="240" w:line="360" w:lineRule="auto"/>
        <w:rPr>
          <w:lang w:val="es-ES"/>
        </w:rPr>
      </w:pPr>
    </w:p>
    <w:sectPr w:rsidR="00230839" w:rsidSect="007332DC">
      <w:pgSz w:w="11906" w:h="16838"/>
      <w:pgMar w:top="1418" w:right="1418" w:bottom="1418"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Narrow">
    <w:altName w:val="EmojiOne Mozilla"/>
    <w:charset w:val="00"/>
    <w:family w:val="auto"/>
    <w:pitch w:val="default"/>
    <w:sig w:usb0="00000000" w:usb1="00000000" w:usb2="00000000" w:usb3="00000000" w:csb0="00000000" w:csb1="00000000"/>
  </w:font>
  <w:font w:name="TimesNewRoman">
    <w:altName w:val="EmojiOne Mozilla"/>
    <w:charset w:val="00"/>
    <w:family w:val="auto"/>
    <w:pitch w:val="default"/>
    <w:sig w:usb0="00000000" w:usb1="00000000" w:usb2="00000000" w:usb3="00000000" w:csb0="00000000" w:csb1="00000000"/>
  </w:font>
  <w:font w:name="DejaVuSans-Bold">
    <w:altName w:val="EmojiOne Mozilla"/>
    <w:charset w:val="00"/>
    <w:family w:val="auto"/>
    <w:pitch w:val="default"/>
    <w:sig w:usb0="00000000" w:usb1="00000000" w:usb2="00000000" w:usb3="00000000" w:csb0="00000000" w:csb1="00000000"/>
  </w:font>
  <w:font w:name="DejaVuSans">
    <w:altName w:val="EmojiOne Mozilla"/>
    <w:charset w:val="00"/>
    <w:family w:val="auto"/>
    <w:pitch w:val="default"/>
    <w:sig w:usb0="00000000" w:usb1="00000000" w:usb2="00000000" w:usb3="00000000" w:csb0="00000000" w:csb1="00000000"/>
  </w:font>
  <w:font w:name="Calibri Light">
    <w:charset w:val="00"/>
    <w:family w:val="roman"/>
    <w:pitch w:val="default"/>
    <w:sig w:usb0="A00002EF" w:usb1="4000207B" w:usb2="00000000" w:usb3="00000000" w:csb0="2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C7F31"/>
    <w:multiLevelType w:val="hybridMultilevel"/>
    <w:tmpl w:val="984074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F3B4A48"/>
    <w:multiLevelType w:val="hybridMultilevel"/>
    <w:tmpl w:val="D116E5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43C1395"/>
    <w:multiLevelType w:val="hybridMultilevel"/>
    <w:tmpl w:val="C3064E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6F0B5B7A"/>
    <w:multiLevelType w:val="hybridMultilevel"/>
    <w:tmpl w:val="37B0BC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05078A4"/>
    <w:multiLevelType w:val="hybridMultilevel"/>
    <w:tmpl w:val="2550B376"/>
    <w:lvl w:ilvl="0" w:tplc="33CEE87E">
      <w:start w:val="1"/>
      <w:numFmt w:val="decimal"/>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55045D0"/>
    <w:multiLevelType w:val="hybridMultilevel"/>
    <w:tmpl w:val="EED037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420"/>
  <w:hyphenationZone w:val="425"/>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4B21524D"/>
    <w:rsid w:val="000649AA"/>
    <w:rsid w:val="000D1E0F"/>
    <w:rsid w:val="000F6790"/>
    <w:rsid w:val="001833DA"/>
    <w:rsid w:val="00201B9D"/>
    <w:rsid w:val="00230839"/>
    <w:rsid w:val="002529E2"/>
    <w:rsid w:val="0037128C"/>
    <w:rsid w:val="0039561C"/>
    <w:rsid w:val="00483BCC"/>
    <w:rsid w:val="004C1B12"/>
    <w:rsid w:val="004E72CA"/>
    <w:rsid w:val="00501737"/>
    <w:rsid w:val="005023E6"/>
    <w:rsid w:val="0052491D"/>
    <w:rsid w:val="005535E4"/>
    <w:rsid w:val="005C41E4"/>
    <w:rsid w:val="005E15EA"/>
    <w:rsid w:val="0061528A"/>
    <w:rsid w:val="00695B7A"/>
    <w:rsid w:val="007332DC"/>
    <w:rsid w:val="007743ED"/>
    <w:rsid w:val="00785A21"/>
    <w:rsid w:val="007E41BE"/>
    <w:rsid w:val="009A5C2F"/>
    <w:rsid w:val="009B46B7"/>
    <w:rsid w:val="00B140D2"/>
    <w:rsid w:val="00B21E80"/>
    <w:rsid w:val="00B546ED"/>
    <w:rsid w:val="00B67E76"/>
    <w:rsid w:val="00BF7792"/>
    <w:rsid w:val="00CA37C2"/>
    <w:rsid w:val="00DA16FD"/>
    <w:rsid w:val="00DD04EB"/>
    <w:rsid w:val="00DF5813"/>
    <w:rsid w:val="00E03B25"/>
    <w:rsid w:val="00E56FA4"/>
    <w:rsid w:val="00E67810"/>
    <w:rsid w:val="00EB3763"/>
    <w:rsid w:val="00F140C5"/>
    <w:rsid w:val="00F56AF6"/>
    <w:rsid w:val="00FE67E6"/>
    <w:rsid w:val="02736311"/>
    <w:rsid w:val="0347796E"/>
    <w:rsid w:val="0A0D190B"/>
    <w:rsid w:val="0BA716AC"/>
    <w:rsid w:val="0FA72F7B"/>
    <w:rsid w:val="1A635CD8"/>
    <w:rsid w:val="25243CFD"/>
    <w:rsid w:val="25FD40B4"/>
    <w:rsid w:val="27890BE8"/>
    <w:rsid w:val="2D891EC3"/>
    <w:rsid w:val="350E2F99"/>
    <w:rsid w:val="357D324D"/>
    <w:rsid w:val="370D04E0"/>
    <w:rsid w:val="3D6D7256"/>
    <w:rsid w:val="3F7A022F"/>
    <w:rsid w:val="40AA41A4"/>
    <w:rsid w:val="44A272A8"/>
    <w:rsid w:val="450D30D4"/>
    <w:rsid w:val="4B21524D"/>
    <w:rsid w:val="55037488"/>
    <w:rsid w:val="56F940BF"/>
    <w:rsid w:val="5A0B3E97"/>
    <w:rsid w:val="64256CDB"/>
    <w:rsid w:val="68EC592F"/>
    <w:rsid w:val="6F5762B8"/>
    <w:rsid w:val="71470FE7"/>
    <w:rsid w:val="734B7133"/>
    <w:rsid w:val="754836F5"/>
    <w:rsid w:val="75CB044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s-ES" w:eastAsia="es-E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839"/>
    <w:rPr>
      <w:rFonts w:asciiTheme="minorHAnsi" w:eastAsiaTheme="minorEastAsia" w:hAnsiTheme="minorHAnsi" w:cstheme="minorBidi"/>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qFormat/>
    <w:rsid w:val="00230839"/>
    <w:rPr>
      <w:color w:val="0000FF"/>
      <w:u w:val="single"/>
    </w:rPr>
  </w:style>
  <w:style w:type="character" w:styleId="Textoennegrita">
    <w:name w:val="Strong"/>
    <w:qFormat/>
    <w:rsid w:val="00230839"/>
    <w:rPr>
      <w:b/>
      <w:bCs/>
    </w:rPr>
  </w:style>
  <w:style w:type="paragraph" w:customStyle="1" w:styleId="Prrafodelista1">
    <w:name w:val="Párrafo de lista1"/>
    <w:basedOn w:val="Normal"/>
    <w:qFormat/>
    <w:rsid w:val="00230839"/>
    <w:pPr>
      <w:ind w:left="720"/>
      <w:contextualSpacing/>
    </w:pPr>
  </w:style>
  <w:style w:type="paragraph" w:customStyle="1" w:styleId="Prrafodelista2">
    <w:name w:val="Párrafo de lista2"/>
    <w:basedOn w:val="Normal"/>
    <w:uiPriority w:val="34"/>
    <w:unhideWhenUsed/>
    <w:qFormat/>
    <w:rsid w:val="00230839"/>
    <w:pPr>
      <w:ind w:left="720"/>
      <w:contextualSpacing/>
    </w:pPr>
  </w:style>
  <w:style w:type="paragraph" w:styleId="Prrafodelista">
    <w:name w:val="List Paragraph"/>
    <w:basedOn w:val="Normal"/>
    <w:uiPriority w:val="99"/>
    <w:unhideWhenUsed/>
    <w:rsid w:val="00EB3763"/>
    <w:pPr>
      <w:ind w:left="720"/>
      <w:contextualSpacing/>
    </w:pPr>
  </w:style>
  <w:style w:type="paragraph" w:styleId="Textodeglobo">
    <w:name w:val="Balloon Text"/>
    <w:basedOn w:val="Normal"/>
    <w:link w:val="TextodegloboCar"/>
    <w:rsid w:val="00B21E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B21E80"/>
    <w:rPr>
      <w:rFonts w:ascii="Tahoma" w:eastAsiaTheme="minorEastAsia" w:hAnsi="Tahoma" w:cs="Tahoma"/>
      <w:sz w:val="16"/>
      <w:szCs w:val="16"/>
      <w:lang w:val="en-US" w:eastAsia="zh-CN"/>
    </w:rPr>
  </w:style>
  <w:style w:type="table" w:styleId="Tablaconcuadrcula">
    <w:name w:val="Table Grid"/>
    <w:basedOn w:val="Tablanormal"/>
    <w:rsid w:val="007332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ubmed.ncbi.nlm.nih.gov/29483973/"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letipd@infomed.sld.c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pubmed.ncbi.nlm.nih.gov/2865799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10</Pages>
  <Words>1827</Words>
  <Characters>10810</Characters>
  <Application>Microsoft Office Word</Application>
  <DocSecurity>0</DocSecurity>
  <Lines>90</Lines>
  <Paragraphs>25</Paragraphs>
  <ScaleCrop>false</ScaleCrop>
  <Company>MINSAP</Company>
  <LinksUpToDate>false</LinksUpToDate>
  <CharactersWithSpaces>12612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BinaryFall</dc:creator>
  <cp:lastModifiedBy>Cliente</cp:lastModifiedBy>
  <cp:revision>13</cp:revision>
  <dcterms:created xsi:type="dcterms:W3CDTF">2022-05-09T15:12:00Z</dcterms:created>
  <dcterms:modified xsi:type="dcterms:W3CDTF">2022-05-16T15:26:00Z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3082-10.2.0.5871</vt:lpwstr>
  </property>
</Properties>
</file>